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6728" w14:textId="77777777" w:rsidR="00A8317F" w:rsidRPr="00BB5E97" w:rsidRDefault="00A8317F" w:rsidP="003F1DA6">
      <w:pPr>
        <w:spacing w:after="0" w:line="240" w:lineRule="auto"/>
        <w:rPr>
          <w:rFonts w:ascii="Times New Roman" w:eastAsia="TimesNewRomanPSMT" w:hAnsi="Times New Roman" w:cs="Times New Roman"/>
          <w:sz w:val="24"/>
          <w:szCs w:val="24"/>
        </w:rPr>
      </w:pPr>
    </w:p>
    <w:p w14:paraId="11EC640F" w14:textId="72D27426" w:rsidR="004D3ABE" w:rsidRDefault="004D3ABE" w:rsidP="003F1DA6">
      <w:pPr>
        <w:tabs>
          <w:tab w:val="left" w:pos="3400"/>
        </w:tabs>
        <w:spacing w:after="0" w:line="240" w:lineRule="auto"/>
        <w:jc w:val="both"/>
        <w:rPr>
          <w:rFonts w:ascii="Times New Roman" w:hAnsi="Times New Roman" w:cs="Times New Roman"/>
          <w:sz w:val="24"/>
          <w:szCs w:val="24"/>
        </w:rPr>
      </w:pPr>
      <w:r w:rsidRPr="00885FE7">
        <w:rPr>
          <w:rFonts w:ascii="Times New Roman" w:eastAsia="Times New Roman" w:hAnsi="Times New Roman" w:cs="Times New Roman"/>
          <w:sz w:val="24"/>
          <w:szCs w:val="24"/>
          <w:lang w:val="ru" w:eastAsia="ru-RU"/>
        </w:rPr>
        <w:t xml:space="preserve">УДК </w:t>
      </w:r>
      <w:r w:rsidR="00451ACE" w:rsidRPr="00451ACE">
        <w:rPr>
          <w:rFonts w:ascii="Times New Roman" w:hAnsi="Times New Roman" w:cs="Times New Roman"/>
          <w:sz w:val="24"/>
          <w:szCs w:val="24"/>
        </w:rPr>
        <w:t>004.056</w:t>
      </w:r>
      <w:r w:rsidR="004371D6">
        <w:rPr>
          <w:rFonts w:ascii="Times New Roman" w:hAnsi="Times New Roman" w:cs="Times New Roman"/>
          <w:sz w:val="24"/>
          <w:szCs w:val="24"/>
        </w:rPr>
        <w:tab/>
      </w:r>
    </w:p>
    <w:p w14:paraId="25722524" w14:textId="77777777" w:rsidR="0098558D" w:rsidRPr="005554A7" w:rsidRDefault="0098558D" w:rsidP="003F1DA6">
      <w:pPr>
        <w:tabs>
          <w:tab w:val="left" w:pos="3400"/>
        </w:tabs>
        <w:spacing w:after="0" w:line="240" w:lineRule="auto"/>
        <w:jc w:val="both"/>
        <w:rPr>
          <w:rFonts w:ascii="Times New Roman" w:eastAsia="Times New Roman" w:hAnsi="Times New Roman" w:cs="Times New Roman"/>
          <w:sz w:val="24"/>
          <w:szCs w:val="24"/>
          <w:lang w:val="ru" w:eastAsia="ru-RU"/>
        </w:rPr>
      </w:pPr>
    </w:p>
    <w:p w14:paraId="501574CE" w14:textId="3F28B331" w:rsidR="00556E27" w:rsidRPr="00BB5E97" w:rsidRDefault="0098558D" w:rsidP="00C13DE0">
      <w:pPr>
        <w:tabs>
          <w:tab w:val="left" w:pos="426"/>
        </w:tabs>
        <w:spacing w:after="0" w:line="240" w:lineRule="auto"/>
        <w:jc w:val="both"/>
        <w:rPr>
          <w:rFonts w:ascii="Times New Roman" w:hAnsi="Times New Roman" w:cs="Times New Roman"/>
          <w:b/>
          <w:sz w:val="24"/>
          <w:szCs w:val="24"/>
        </w:rPr>
      </w:pPr>
      <w:r w:rsidRPr="00CF04A6">
        <w:rPr>
          <w:rFonts w:ascii="Times New Roman" w:eastAsia="Times New Roman" w:hAnsi="Times New Roman" w:cs="Times New Roman"/>
          <w:b/>
          <w:sz w:val="24"/>
          <w:szCs w:val="24"/>
        </w:rPr>
        <w:t>ТРЕНДЫ И ПЕРСПЕКТИВЫ РАЗВИТИЯ ИНФОРМАЦИОННОЙ БЕЗОПАСНОСТИ</w:t>
      </w:r>
    </w:p>
    <w:p w14:paraId="6A1A7CE4" w14:textId="77777777" w:rsidR="0098558D" w:rsidRDefault="0098558D" w:rsidP="00C13DE0">
      <w:pPr>
        <w:spacing w:after="0" w:line="240" w:lineRule="auto"/>
        <w:jc w:val="both"/>
        <w:rPr>
          <w:rFonts w:ascii="Times New Roman" w:hAnsi="Times New Roman" w:cs="Times New Roman"/>
          <w:b/>
          <w:bCs/>
          <w:color w:val="000000" w:themeColor="text1"/>
          <w:sz w:val="24"/>
          <w:szCs w:val="24"/>
        </w:rPr>
      </w:pPr>
    </w:p>
    <w:p w14:paraId="622EDA47" w14:textId="27079CE3" w:rsidR="0059442B" w:rsidRPr="00451ACE" w:rsidRDefault="00451ACE" w:rsidP="00C13DE0">
      <w:pPr>
        <w:spacing w:after="0" w:line="240" w:lineRule="auto"/>
        <w:jc w:val="both"/>
        <w:rPr>
          <w:rFonts w:ascii="Times New Roman" w:eastAsia="Times New Roman" w:hAnsi="Times New Roman" w:cs="Times New Roman"/>
          <w:b/>
          <w:bCs/>
          <w:sz w:val="24"/>
          <w:szCs w:val="24"/>
          <w:lang w:val="ru" w:eastAsia="ru-RU"/>
        </w:rPr>
      </w:pPr>
      <w:proofErr w:type="spellStart"/>
      <w:r w:rsidRPr="00451ACE">
        <w:rPr>
          <w:rFonts w:ascii="Times New Roman" w:hAnsi="Times New Roman" w:cs="Times New Roman"/>
          <w:b/>
          <w:bCs/>
          <w:color w:val="000000" w:themeColor="text1"/>
          <w:sz w:val="24"/>
          <w:szCs w:val="24"/>
        </w:rPr>
        <w:t>Курманбакеев</w:t>
      </w:r>
      <w:proofErr w:type="spellEnd"/>
      <w:r w:rsidRPr="00451ACE">
        <w:rPr>
          <w:rFonts w:ascii="Times New Roman" w:hAnsi="Times New Roman" w:cs="Times New Roman"/>
          <w:b/>
          <w:bCs/>
          <w:color w:val="000000" w:themeColor="text1"/>
          <w:sz w:val="24"/>
          <w:szCs w:val="24"/>
        </w:rPr>
        <w:t xml:space="preserve"> В.А.</w:t>
      </w:r>
    </w:p>
    <w:p w14:paraId="5882D34D" w14:textId="2EC2B976" w:rsidR="00E07E26" w:rsidRPr="00B72388" w:rsidRDefault="00451ACE" w:rsidP="00C13DE0">
      <w:pPr>
        <w:spacing w:after="0" w:line="240" w:lineRule="auto"/>
        <w:jc w:val="both"/>
        <w:rPr>
          <w:rFonts w:ascii="Times New Roman" w:hAnsi="Times New Roman" w:cs="Times New Roman"/>
          <w:i/>
          <w:iCs/>
          <w:sz w:val="24"/>
          <w:szCs w:val="24"/>
        </w:rPr>
      </w:pPr>
      <w:r w:rsidRPr="00B72388">
        <w:rPr>
          <w:rFonts w:ascii="Times New Roman" w:hAnsi="Times New Roman" w:cs="Times New Roman"/>
          <w:i/>
          <w:iCs/>
          <w:color w:val="04192C"/>
          <w:sz w:val="24"/>
          <w:szCs w:val="24"/>
          <w:shd w:val="clear" w:color="auto" w:fill="FFFFFF"/>
        </w:rPr>
        <w:t xml:space="preserve">ФГБОУ ВО </w:t>
      </w:r>
      <w:r w:rsidRPr="00B72388">
        <w:rPr>
          <w:rFonts w:ascii="Times New Roman" w:hAnsi="Times New Roman" w:cs="Times New Roman"/>
          <w:i/>
          <w:iCs/>
          <w:color w:val="0C0E31"/>
          <w:sz w:val="24"/>
          <w:szCs w:val="24"/>
          <w:shd w:val="clear" w:color="auto" w:fill="FFFFFF"/>
        </w:rPr>
        <w:t xml:space="preserve">"Санкт-Петербургский государственный университет телекоммуникаций им. проф. </w:t>
      </w:r>
      <w:proofErr w:type="gramStart"/>
      <w:r w:rsidRPr="00B72388">
        <w:rPr>
          <w:rFonts w:ascii="Times New Roman" w:hAnsi="Times New Roman" w:cs="Times New Roman"/>
          <w:i/>
          <w:iCs/>
          <w:color w:val="0C0E31"/>
          <w:sz w:val="24"/>
          <w:szCs w:val="24"/>
          <w:shd w:val="clear" w:color="auto" w:fill="FFFFFF"/>
        </w:rPr>
        <w:t>М.А.</w:t>
      </w:r>
      <w:proofErr w:type="gramEnd"/>
      <w:r w:rsidRPr="00B72388">
        <w:rPr>
          <w:rFonts w:ascii="Times New Roman" w:hAnsi="Times New Roman" w:cs="Times New Roman"/>
          <w:i/>
          <w:iCs/>
          <w:color w:val="0C0E31"/>
          <w:sz w:val="24"/>
          <w:szCs w:val="24"/>
          <w:shd w:val="clear" w:color="auto" w:fill="FFFFFF"/>
        </w:rPr>
        <w:t xml:space="preserve"> Бонч-Бруевича"</w:t>
      </w:r>
      <w:r w:rsidR="00C13DE0" w:rsidRPr="00B72388">
        <w:rPr>
          <w:rFonts w:ascii="Times New Roman" w:hAnsi="Times New Roman" w:cs="Times New Roman"/>
          <w:i/>
          <w:iCs/>
          <w:color w:val="04192C"/>
          <w:sz w:val="24"/>
          <w:szCs w:val="24"/>
          <w:shd w:val="clear" w:color="auto" w:fill="FFFFFF"/>
        </w:rPr>
        <w:t xml:space="preserve">, </w:t>
      </w:r>
      <w:r w:rsidRPr="00B72388">
        <w:rPr>
          <w:rFonts w:ascii="Times New Roman" w:hAnsi="Times New Roman" w:cs="Times New Roman"/>
          <w:i/>
          <w:iCs/>
          <w:color w:val="04192C"/>
          <w:sz w:val="24"/>
          <w:szCs w:val="24"/>
          <w:shd w:val="clear" w:color="auto" w:fill="FFFFFF"/>
        </w:rPr>
        <w:t>Санкт-Петербург</w:t>
      </w:r>
      <w:r w:rsidR="00C13DE0" w:rsidRPr="00B72388">
        <w:rPr>
          <w:rFonts w:ascii="Times New Roman" w:hAnsi="Times New Roman" w:cs="Times New Roman"/>
          <w:i/>
          <w:iCs/>
          <w:color w:val="04192C"/>
          <w:sz w:val="24"/>
          <w:szCs w:val="24"/>
          <w:shd w:val="clear" w:color="auto" w:fill="FFFFFF"/>
        </w:rPr>
        <w:t>, Россия</w:t>
      </w:r>
      <w:r w:rsidR="00E07E26" w:rsidRPr="00B72388">
        <w:rPr>
          <w:rFonts w:ascii="Times New Roman" w:eastAsia="Times New Roman" w:hAnsi="Times New Roman" w:cs="Times New Roman"/>
          <w:i/>
          <w:iCs/>
          <w:sz w:val="24"/>
          <w:szCs w:val="24"/>
          <w:lang w:val="ru" w:eastAsia="ru-RU"/>
        </w:rPr>
        <w:t xml:space="preserve"> </w:t>
      </w:r>
      <w:r w:rsidR="002A66C0" w:rsidRPr="00B72388">
        <w:rPr>
          <w:rFonts w:ascii="Times New Roman" w:eastAsia="Times New Roman" w:hAnsi="Times New Roman" w:cs="Times New Roman"/>
          <w:i/>
          <w:iCs/>
          <w:sz w:val="24"/>
          <w:szCs w:val="24"/>
          <w:lang w:val="ru" w:eastAsia="ru-RU"/>
        </w:rPr>
        <w:t>(</w:t>
      </w:r>
      <w:r w:rsidR="00306C9E" w:rsidRPr="00B72388">
        <w:rPr>
          <w:rFonts w:ascii="Times New Roman" w:hAnsi="Times New Roman" w:cs="Times New Roman"/>
          <w:i/>
          <w:iCs/>
          <w:color w:val="000000"/>
          <w:sz w:val="24"/>
          <w:szCs w:val="24"/>
        </w:rPr>
        <w:t>193232</w:t>
      </w:r>
      <w:r w:rsidR="00306C9E" w:rsidRPr="00B72388">
        <w:rPr>
          <w:rFonts w:ascii="Times New Roman" w:hAnsi="Times New Roman" w:cs="Times New Roman"/>
          <w:i/>
          <w:iCs/>
          <w:color w:val="35383B"/>
          <w:sz w:val="24"/>
          <w:szCs w:val="24"/>
          <w:shd w:val="clear" w:color="auto" w:fill="FFFFFF"/>
        </w:rPr>
        <w:t>,</w:t>
      </w:r>
      <w:r w:rsidRPr="00B72388">
        <w:rPr>
          <w:rFonts w:ascii="Times New Roman" w:hAnsi="Times New Roman" w:cs="Times New Roman"/>
          <w:i/>
          <w:iCs/>
          <w:color w:val="35383B"/>
          <w:sz w:val="24"/>
          <w:szCs w:val="24"/>
          <w:shd w:val="clear" w:color="auto" w:fill="FFFFFF"/>
        </w:rPr>
        <w:t xml:space="preserve"> г. Санкт-Петербург, </w:t>
      </w:r>
      <w:r w:rsidR="00306C9E" w:rsidRPr="00B72388">
        <w:rPr>
          <w:rFonts w:ascii="Times New Roman" w:hAnsi="Times New Roman" w:cs="Times New Roman"/>
          <w:i/>
          <w:iCs/>
          <w:color w:val="000000"/>
          <w:sz w:val="24"/>
          <w:szCs w:val="24"/>
        </w:rPr>
        <w:t>пр. Большевиков д.22, корп.1</w:t>
      </w:r>
      <w:r w:rsidR="002A66C0" w:rsidRPr="00B72388">
        <w:rPr>
          <w:rFonts w:ascii="Times New Roman" w:eastAsia="Times New Roman" w:hAnsi="Times New Roman" w:cs="Times New Roman"/>
          <w:i/>
          <w:iCs/>
          <w:sz w:val="24"/>
          <w:szCs w:val="24"/>
          <w:highlight w:val="white"/>
          <w:lang w:eastAsia="ru-RU"/>
        </w:rPr>
        <w:t xml:space="preserve">), </w:t>
      </w:r>
      <w:r w:rsidR="002A66C0" w:rsidRPr="00B72388">
        <w:rPr>
          <w:rFonts w:ascii="Times New Roman" w:eastAsia="Times New Roman" w:hAnsi="Times New Roman" w:cs="Times New Roman"/>
          <w:i/>
          <w:iCs/>
          <w:sz w:val="24"/>
          <w:szCs w:val="24"/>
          <w:highlight w:val="white"/>
          <w:lang w:val="en-US" w:eastAsia="ru-RU"/>
        </w:rPr>
        <w:t>e</w:t>
      </w:r>
      <w:r w:rsidR="002A66C0" w:rsidRPr="00B72388">
        <w:rPr>
          <w:rFonts w:ascii="Times New Roman" w:eastAsia="Times New Roman" w:hAnsi="Times New Roman" w:cs="Times New Roman"/>
          <w:i/>
          <w:iCs/>
          <w:sz w:val="24"/>
          <w:szCs w:val="24"/>
          <w:highlight w:val="white"/>
          <w:lang w:eastAsia="ru-RU"/>
        </w:rPr>
        <w:t>-</w:t>
      </w:r>
      <w:r w:rsidR="002A66C0" w:rsidRPr="00337BA3">
        <w:rPr>
          <w:rFonts w:ascii="Times New Roman" w:eastAsia="Times New Roman" w:hAnsi="Times New Roman" w:cs="Times New Roman"/>
          <w:i/>
          <w:iCs/>
          <w:sz w:val="24"/>
          <w:szCs w:val="24"/>
          <w:highlight w:val="white"/>
          <w:lang w:val="en-US" w:eastAsia="ru-RU"/>
        </w:rPr>
        <w:t>mail</w:t>
      </w:r>
      <w:r w:rsidR="002A66C0" w:rsidRPr="00337BA3">
        <w:rPr>
          <w:rFonts w:ascii="Times New Roman" w:eastAsia="Times New Roman" w:hAnsi="Times New Roman" w:cs="Times New Roman"/>
          <w:i/>
          <w:iCs/>
          <w:sz w:val="24"/>
          <w:szCs w:val="24"/>
          <w:highlight w:val="white"/>
          <w:lang w:eastAsia="ru-RU"/>
        </w:rPr>
        <w:t>:</w:t>
      </w:r>
      <w:r w:rsidR="003F1DA6" w:rsidRPr="00337BA3">
        <w:rPr>
          <w:rFonts w:ascii="Times New Roman" w:eastAsia="Times New Roman" w:hAnsi="Times New Roman" w:cs="Times New Roman"/>
          <w:i/>
          <w:iCs/>
          <w:sz w:val="24"/>
          <w:szCs w:val="24"/>
          <w:lang w:eastAsia="ru-RU"/>
        </w:rPr>
        <w:t xml:space="preserve"> </w:t>
      </w:r>
      <w:r w:rsidR="00337BA3">
        <w:rPr>
          <w:rFonts w:ascii="Times New Roman" w:hAnsi="Times New Roman" w:cs="Times New Roman"/>
          <w:i/>
          <w:iCs/>
          <w:color w:val="0C0E31"/>
          <w:sz w:val="24"/>
          <w:szCs w:val="24"/>
          <w:shd w:val="clear" w:color="auto" w:fill="FFFFFF"/>
        </w:rPr>
        <w:t>slavan787@gmail.com</w:t>
      </w:r>
    </w:p>
    <w:p w14:paraId="55593F39" w14:textId="77777777" w:rsidR="00C06AE2" w:rsidRPr="00B72388" w:rsidRDefault="00C06AE2" w:rsidP="00C13DE0">
      <w:pPr>
        <w:spacing w:after="0" w:line="240" w:lineRule="auto"/>
        <w:rPr>
          <w:rFonts w:ascii="Times New Roman" w:eastAsia="Times New Roman" w:hAnsi="Times New Roman" w:cs="Times New Roman"/>
          <w:b/>
          <w:i/>
          <w:iCs/>
          <w:sz w:val="24"/>
          <w:szCs w:val="24"/>
          <w:lang w:eastAsia="ru-RU"/>
        </w:rPr>
      </w:pPr>
    </w:p>
    <w:p w14:paraId="0BEE0355" w14:textId="77777777" w:rsidR="0098558D" w:rsidRPr="0098558D" w:rsidRDefault="0098558D" w:rsidP="0098558D">
      <w:pPr>
        <w:pBdr>
          <w:top w:val="single" w:sz="8" w:space="1" w:color="auto"/>
          <w:bottom w:val="single" w:sz="8" w:space="1" w:color="auto"/>
        </w:pBdr>
        <w:spacing w:after="0" w:line="240" w:lineRule="auto"/>
        <w:jc w:val="both"/>
        <w:rPr>
          <w:rFonts w:ascii="Times New Roman" w:eastAsia="Times New Roman" w:hAnsi="Times New Roman" w:cs="Times New Roman"/>
          <w:b/>
          <w:bCs/>
          <w:sz w:val="20"/>
          <w:szCs w:val="20"/>
        </w:rPr>
      </w:pPr>
      <w:r w:rsidRPr="0098558D">
        <w:rPr>
          <w:rFonts w:ascii="Times New Roman" w:eastAsia="Times New Roman" w:hAnsi="Times New Roman" w:cs="Times New Roman"/>
          <w:b/>
          <w:bCs/>
          <w:sz w:val="20"/>
          <w:szCs w:val="20"/>
        </w:rPr>
        <w:t>Информационная безопасность становится все более актуальной в нашей цифровой эпохе, когда все больше информации хранится и передается через сети. С каждым годом уровень угрозы для информационной безопасности растет, и в настоящее время существует несколько трендов и перспектив, которые влияют на развитие этой области.</w:t>
      </w:r>
    </w:p>
    <w:p w14:paraId="75B556D1" w14:textId="249A0372" w:rsidR="00AB171E" w:rsidRPr="00150158" w:rsidRDefault="008309F7" w:rsidP="0098558D">
      <w:pPr>
        <w:spacing w:after="0" w:line="360" w:lineRule="auto"/>
        <w:jc w:val="both"/>
        <w:rPr>
          <w:rFonts w:ascii="Times New Roman" w:eastAsia="Times New Roman" w:hAnsi="Times New Roman" w:cs="Times New Roman"/>
          <w:sz w:val="20"/>
          <w:szCs w:val="20"/>
          <w:lang w:val="en-US"/>
        </w:rPr>
      </w:pPr>
      <w:r w:rsidRPr="007078E7">
        <w:rPr>
          <w:rFonts w:ascii="Times New Roman" w:hAnsi="Times New Roman" w:cs="Times New Roman"/>
          <w:bCs/>
          <w:sz w:val="20"/>
          <w:szCs w:val="20"/>
        </w:rPr>
        <w:t>Ключевые</w:t>
      </w:r>
      <w:r w:rsidRPr="00150158">
        <w:rPr>
          <w:rFonts w:ascii="Times New Roman" w:hAnsi="Times New Roman" w:cs="Times New Roman"/>
          <w:bCs/>
          <w:sz w:val="20"/>
          <w:szCs w:val="20"/>
          <w:lang w:val="en-US"/>
        </w:rPr>
        <w:t xml:space="preserve"> </w:t>
      </w:r>
      <w:r w:rsidR="00E07E26" w:rsidRPr="00306C9E">
        <w:rPr>
          <w:rFonts w:ascii="Times New Roman" w:hAnsi="Times New Roman" w:cs="Times New Roman"/>
          <w:sz w:val="20"/>
          <w:szCs w:val="20"/>
        </w:rPr>
        <w:t>слова</w:t>
      </w:r>
      <w:r w:rsidR="00E07E26" w:rsidRPr="00150158">
        <w:rPr>
          <w:rFonts w:ascii="Times New Roman" w:hAnsi="Times New Roman" w:cs="Times New Roman"/>
          <w:sz w:val="20"/>
          <w:szCs w:val="20"/>
          <w:lang w:val="en-US"/>
        </w:rPr>
        <w:t xml:space="preserve">: </w:t>
      </w:r>
      <w:r w:rsidR="0098558D" w:rsidRPr="0098558D">
        <w:rPr>
          <w:rFonts w:ascii="Times New Roman" w:eastAsia="Times New Roman" w:hAnsi="Times New Roman" w:cs="Times New Roman"/>
          <w:sz w:val="20"/>
          <w:szCs w:val="20"/>
        </w:rPr>
        <w:t>Информационная</w:t>
      </w:r>
      <w:r w:rsidR="0098558D" w:rsidRPr="0098558D">
        <w:rPr>
          <w:rFonts w:ascii="Times New Roman" w:eastAsia="Times New Roman" w:hAnsi="Times New Roman" w:cs="Times New Roman"/>
          <w:sz w:val="20"/>
          <w:szCs w:val="20"/>
          <w:lang w:val="en-US"/>
        </w:rPr>
        <w:t xml:space="preserve"> </w:t>
      </w:r>
      <w:r w:rsidR="0098558D" w:rsidRPr="0098558D">
        <w:rPr>
          <w:rFonts w:ascii="Times New Roman" w:eastAsia="Times New Roman" w:hAnsi="Times New Roman" w:cs="Times New Roman"/>
          <w:sz w:val="20"/>
          <w:szCs w:val="20"/>
        </w:rPr>
        <w:t>безопасность</w:t>
      </w:r>
      <w:r w:rsidR="0098558D" w:rsidRPr="00150158">
        <w:rPr>
          <w:rFonts w:ascii="Times New Roman" w:eastAsia="Times New Roman" w:hAnsi="Times New Roman" w:cs="Times New Roman"/>
          <w:sz w:val="20"/>
          <w:szCs w:val="20"/>
          <w:lang w:val="en-US"/>
        </w:rPr>
        <w:t>.</w:t>
      </w:r>
    </w:p>
    <w:p w14:paraId="1299D40D" w14:textId="77777777" w:rsidR="0098558D" w:rsidRPr="00150158" w:rsidRDefault="0098558D" w:rsidP="0098558D">
      <w:pPr>
        <w:spacing w:after="0" w:line="360" w:lineRule="auto"/>
        <w:jc w:val="both"/>
        <w:rPr>
          <w:rFonts w:ascii="Times New Roman" w:eastAsia="Times New Roman" w:hAnsi="Times New Roman" w:cs="Times New Roman"/>
          <w:sz w:val="20"/>
          <w:szCs w:val="20"/>
          <w:lang w:val="en-US"/>
        </w:rPr>
      </w:pPr>
    </w:p>
    <w:p w14:paraId="28C22374" w14:textId="5B5ADC53" w:rsidR="008D429B" w:rsidRPr="00581BFD" w:rsidRDefault="0098558D" w:rsidP="00C13DE0">
      <w:pPr>
        <w:spacing w:after="0" w:line="240" w:lineRule="auto"/>
        <w:ind w:firstLine="709"/>
        <w:jc w:val="center"/>
        <w:rPr>
          <w:rFonts w:ascii="Times New Roman" w:hAnsi="Times New Roman" w:cs="Times New Roman"/>
          <w:b/>
          <w:bCs/>
          <w:sz w:val="24"/>
          <w:szCs w:val="24"/>
          <w:lang w:val="en-US"/>
        </w:rPr>
      </w:pPr>
      <w:r w:rsidRPr="00CF04A6">
        <w:rPr>
          <w:rFonts w:ascii="Times New Roman" w:eastAsia="Times New Roman" w:hAnsi="Times New Roman" w:cs="Times New Roman"/>
          <w:b/>
          <w:bCs/>
          <w:sz w:val="24"/>
          <w:szCs w:val="24"/>
          <w:lang w:val="en-US"/>
        </w:rPr>
        <w:t>TRENDS AND PROSPECTS OF INFORMATION SECURITY DEVELOPMENT</w:t>
      </w:r>
    </w:p>
    <w:p w14:paraId="1437B287" w14:textId="77777777" w:rsidR="000D6358" w:rsidRPr="003A17BA" w:rsidRDefault="000D6358" w:rsidP="00C13DE0">
      <w:pPr>
        <w:tabs>
          <w:tab w:val="left" w:pos="426"/>
        </w:tabs>
        <w:spacing w:after="0" w:line="240" w:lineRule="auto"/>
        <w:jc w:val="both"/>
        <w:rPr>
          <w:rFonts w:ascii="Times New Roman" w:hAnsi="Times New Roman" w:cs="Times New Roman"/>
          <w:b/>
          <w:spacing w:val="-2"/>
          <w:sz w:val="24"/>
          <w:szCs w:val="24"/>
          <w:highlight w:val="yellow"/>
          <w:lang w:val="en-US"/>
        </w:rPr>
      </w:pPr>
    </w:p>
    <w:p w14:paraId="46D5AD52" w14:textId="2F5DE563" w:rsidR="00C13DE0" w:rsidRPr="00306C9E" w:rsidRDefault="00306C9E" w:rsidP="00C13DE0">
      <w:pPr>
        <w:tabs>
          <w:tab w:val="left" w:pos="426"/>
        </w:tabs>
        <w:spacing w:after="0" w:line="240" w:lineRule="auto"/>
        <w:jc w:val="both"/>
        <w:rPr>
          <w:rFonts w:ascii="Times New Roman" w:hAnsi="Times New Roman" w:cs="Times New Roman"/>
          <w:sz w:val="24"/>
          <w:szCs w:val="24"/>
          <w:lang w:val="en-US"/>
        </w:rPr>
      </w:pPr>
      <w:proofErr w:type="spellStart"/>
      <w:r w:rsidRPr="009B2F29">
        <w:rPr>
          <w:rFonts w:ascii="Times New Roman" w:hAnsi="Times New Roman" w:cs="Times New Roman"/>
          <w:b/>
          <w:bCs/>
          <w:sz w:val="24"/>
          <w:szCs w:val="24"/>
          <w:lang w:val="en-US"/>
        </w:rPr>
        <w:t>Kurmanbakeev</w:t>
      </w:r>
      <w:proofErr w:type="spellEnd"/>
      <w:r w:rsidRPr="00306C9E">
        <w:rPr>
          <w:rFonts w:ascii="Times New Roman" w:hAnsi="Times New Roman" w:cs="Times New Roman"/>
          <w:b/>
          <w:bCs/>
          <w:sz w:val="24"/>
          <w:szCs w:val="24"/>
          <w:lang w:val="en-US"/>
        </w:rPr>
        <w:t xml:space="preserve"> </w:t>
      </w:r>
      <w:r w:rsidRPr="009B2F29">
        <w:rPr>
          <w:rFonts w:ascii="Times New Roman" w:hAnsi="Times New Roman" w:cs="Times New Roman"/>
          <w:b/>
          <w:bCs/>
          <w:sz w:val="24"/>
          <w:szCs w:val="24"/>
          <w:lang w:val="en-US"/>
        </w:rPr>
        <w:t>V.A.</w:t>
      </w:r>
    </w:p>
    <w:p w14:paraId="676A6A63" w14:textId="03B9C915" w:rsidR="008D429B" w:rsidRPr="0098558D" w:rsidRDefault="00306C9E" w:rsidP="00C13DE0">
      <w:pPr>
        <w:spacing w:after="0" w:line="240" w:lineRule="auto"/>
        <w:jc w:val="both"/>
        <w:rPr>
          <w:rFonts w:ascii="Times New Roman" w:hAnsi="Times New Roman" w:cs="Times New Roman"/>
          <w:i/>
          <w:iCs/>
          <w:sz w:val="24"/>
          <w:szCs w:val="24"/>
          <w:lang w:val="en-US"/>
        </w:rPr>
      </w:pPr>
      <w:proofErr w:type="spellStart"/>
      <w:r w:rsidRPr="00306C9E">
        <w:rPr>
          <w:rFonts w:ascii="Times New Roman" w:hAnsi="Times New Roman" w:cs="Times New Roman"/>
          <w:i/>
          <w:iCs/>
          <w:color w:val="0C0E31"/>
          <w:shd w:val="clear" w:color="auto" w:fill="FFFFFF"/>
          <w:lang w:val="en"/>
        </w:rPr>
        <w:t>Bonch-Bruevich</w:t>
      </w:r>
      <w:proofErr w:type="spellEnd"/>
      <w:r w:rsidRPr="00306C9E">
        <w:rPr>
          <w:rFonts w:ascii="Times New Roman" w:hAnsi="Times New Roman" w:cs="Times New Roman"/>
          <w:i/>
          <w:iCs/>
          <w:color w:val="0C0E31"/>
          <w:shd w:val="clear" w:color="auto" w:fill="FFFFFF"/>
          <w:lang w:val="en"/>
        </w:rPr>
        <w:t xml:space="preserve"> St. Petersburg State University of Telecommunications</w:t>
      </w:r>
      <w:r w:rsidRPr="00306C9E">
        <w:rPr>
          <w:rFonts w:ascii="Times New Roman" w:hAnsi="Times New Roman" w:cs="Times New Roman"/>
          <w:lang w:val="en"/>
        </w:rPr>
        <w:t xml:space="preserve">, St. Petersburg, </w:t>
      </w:r>
      <w:r w:rsidRPr="00306C9E">
        <w:rPr>
          <w:rFonts w:ascii="Times New Roman" w:hAnsi="Times New Roman" w:cs="Times New Roman"/>
          <w:i/>
          <w:iCs/>
          <w:color w:val="04192C"/>
          <w:sz w:val="24"/>
          <w:szCs w:val="24"/>
          <w:shd w:val="clear" w:color="auto" w:fill="FFFFFF"/>
          <w:lang w:val="en"/>
        </w:rPr>
        <w:t>Russia</w:t>
      </w:r>
      <w:r w:rsidRPr="00306C9E">
        <w:rPr>
          <w:rFonts w:ascii="Times New Roman" w:hAnsi="Times New Roman" w:cs="Times New Roman"/>
          <w:i/>
          <w:iCs/>
          <w:sz w:val="24"/>
          <w:szCs w:val="24"/>
          <w:lang w:val="en" w:eastAsia="ru-RU"/>
        </w:rPr>
        <w:t xml:space="preserve"> (</w:t>
      </w:r>
      <w:r w:rsidRPr="00306C9E">
        <w:rPr>
          <w:rFonts w:ascii="Times New Roman" w:hAnsi="Times New Roman" w:cs="Times New Roman"/>
          <w:i/>
          <w:iCs/>
          <w:color w:val="000000"/>
          <w:sz w:val="24"/>
          <w:szCs w:val="24"/>
          <w:lang w:val="en"/>
        </w:rPr>
        <w:t>193232</w:t>
      </w:r>
      <w:r w:rsidRPr="00306C9E">
        <w:rPr>
          <w:rFonts w:ascii="Times New Roman" w:hAnsi="Times New Roman" w:cs="Times New Roman"/>
          <w:i/>
          <w:iCs/>
          <w:color w:val="35383B"/>
          <w:sz w:val="24"/>
          <w:szCs w:val="24"/>
          <w:shd w:val="clear" w:color="auto" w:fill="FFFFFF"/>
          <w:lang w:val="en"/>
        </w:rPr>
        <w:t>, St. Petersburg</w:t>
      </w:r>
      <w:r w:rsidRPr="00306C9E">
        <w:rPr>
          <w:rFonts w:ascii="Times New Roman" w:hAnsi="Times New Roman" w:cs="Times New Roman"/>
          <w:lang w:val="en"/>
        </w:rPr>
        <w:t xml:space="preserve">, </w:t>
      </w:r>
      <w:r w:rsidRPr="00306C9E">
        <w:rPr>
          <w:rFonts w:ascii="Times New Roman" w:hAnsi="Times New Roman" w:cs="Times New Roman"/>
          <w:i/>
          <w:iCs/>
          <w:color w:val="000000"/>
          <w:sz w:val="24"/>
          <w:szCs w:val="24"/>
          <w:lang w:val="en"/>
        </w:rPr>
        <w:t xml:space="preserve">22 </w:t>
      </w:r>
      <w:proofErr w:type="spellStart"/>
      <w:r w:rsidRPr="00306C9E">
        <w:rPr>
          <w:rFonts w:ascii="Times New Roman" w:hAnsi="Times New Roman" w:cs="Times New Roman"/>
          <w:i/>
          <w:iCs/>
          <w:color w:val="000000"/>
          <w:sz w:val="24"/>
          <w:szCs w:val="24"/>
          <w:lang w:val="en"/>
        </w:rPr>
        <w:t>Bolshevikov</w:t>
      </w:r>
      <w:proofErr w:type="spellEnd"/>
      <w:r w:rsidRPr="00306C9E">
        <w:rPr>
          <w:rFonts w:ascii="Times New Roman" w:hAnsi="Times New Roman" w:cs="Times New Roman"/>
          <w:i/>
          <w:iCs/>
          <w:color w:val="000000"/>
          <w:sz w:val="24"/>
          <w:szCs w:val="24"/>
          <w:lang w:val="en"/>
        </w:rPr>
        <w:t xml:space="preserve"> Ave., bldg. 1</w:t>
      </w:r>
      <w:r w:rsidRPr="00306C9E">
        <w:rPr>
          <w:rFonts w:ascii="Times New Roman" w:hAnsi="Times New Roman" w:cs="Times New Roman"/>
          <w:i/>
          <w:iCs/>
          <w:sz w:val="24"/>
          <w:szCs w:val="24"/>
          <w:highlight w:val="white"/>
          <w:lang w:val="en" w:eastAsia="ru-RU"/>
        </w:rPr>
        <w:t>),</w:t>
      </w:r>
      <w:r w:rsidRPr="00306C9E">
        <w:rPr>
          <w:rFonts w:ascii="Times New Roman" w:hAnsi="Times New Roman" w:cs="Times New Roman"/>
          <w:lang w:val="en"/>
        </w:rPr>
        <w:t xml:space="preserve"> </w:t>
      </w:r>
      <w:r w:rsidRPr="00306C9E">
        <w:rPr>
          <w:rFonts w:ascii="Times New Roman" w:hAnsi="Times New Roman" w:cs="Times New Roman"/>
          <w:i/>
          <w:iCs/>
          <w:sz w:val="24"/>
          <w:szCs w:val="24"/>
          <w:highlight w:val="white"/>
          <w:lang w:val="en" w:eastAsia="ru-RU"/>
        </w:rPr>
        <w:t>e-mail</w:t>
      </w:r>
      <w:r w:rsidRPr="00337BA3">
        <w:rPr>
          <w:rFonts w:ascii="Times New Roman" w:hAnsi="Times New Roman" w:cs="Times New Roman"/>
          <w:i/>
          <w:iCs/>
          <w:sz w:val="24"/>
          <w:szCs w:val="24"/>
          <w:highlight w:val="white"/>
          <w:lang w:val="en" w:eastAsia="ru-RU"/>
        </w:rPr>
        <w:t>:</w:t>
      </w:r>
      <w:r w:rsidR="00337BA3" w:rsidRPr="0098558D">
        <w:rPr>
          <w:rFonts w:ascii="Times New Roman" w:hAnsi="Times New Roman" w:cs="Times New Roman"/>
          <w:i/>
          <w:iCs/>
          <w:sz w:val="24"/>
          <w:szCs w:val="24"/>
          <w:lang w:val="en-US"/>
        </w:rPr>
        <w:t xml:space="preserve"> </w:t>
      </w:r>
      <w:r w:rsidR="00337BA3" w:rsidRPr="0098558D">
        <w:rPr>
          <w:rFonts w:ascii="Times New Roman" w:hAnsi="Times New Roman" w:cs="Times New Roman"/>
          <w:i/>
          <w:iCs/>
          <w:color w:val="0C0E31"/>
          <w:sz w:val="24"/>
          <w:szCs w:val="24"/>
          <w:shd w:val="clear" w:color="auto" w:fill="FFFFFF"/>
          <w:lang w:val="en-US"/>
        </w:rPr>
        <w:t>slavan787@gmail.com</w:t>
      </w:r>
    </w:p>
    <w:p w14:paraId="184B3FFA" w14:textId="77777777" w:rsidR="009D40AE" w:rsidRPr="003A17BA" w:rsidRDefault="009D40AE" w:rsidP="006A7B1E">
      <w:pPr>
        <w:autoSpaceDE w:val="0"/>
        <w:autoSpaceDN w:val="0"/>
        <w:adjustRightInd w:val="0"/>
        <w:spacing w:after="0" w:line="240" w:lineRule="auto"/>
        <w:rPr>
          <w:rFonts w:ascii="Times New Roman" w:hAnsi="Times New Roman" w:cs="Times New Roman"/>
          <w:b/>
          <w:bCs/>
          <w:sz w:val="24"/>
          <w:szCs w:val="24"/>
          <w:highlight w:val="yellow"/>
          <w:lang w:val="en-US"/>
        </w:rPr>
      </w:pPr>
    </w:p>
    <w:p w14:paraId="2E242D3A" w14:textId="3BF2709B" w:rsidR="00306C9E" w:rsidRPr="0098558D" w:rsidRDefault="0098558D" w:rsidP="00306C9E">
      <w:pPr>
        <w:pBdr>
          <w:top w:val="single" w:sz="8" w:space="1" w:color="auto"/>
          <w:bottom w:val="single" w:sz="8" w:space="1" w:color="auto"/>
        </w:pBdr>
        <w:spacing w:after="0" w:line="240" w:lineRule="auto"/>
        <w:jc w:val="both"/>
        <w:rPr>
          <w:rFonts w:ascii="Times New Roman" w:hAnsi="Times New Roman" w:cs="Times New Roman"/>
          <w:b/>
          <w:bCs/>
          <w:sz w:val="20"/>
          <w:szCs w:val="20"/>
          <w:lang w:val="en-US"/>
        </w:rPr>
      </w:pPr>
      <w:r w:rsidRPr="0098558D">
        <w:rPr>
          <w:rFonts w:ascii="Times New Roman" w:eastAsia="Times New Roman" w:hAnsi="Times New Roman" w:cs="Times New Roman"/>
          <w:b/>
          <w:bCs/>
          <w:sz w:val="20"/>
          <w:szCs w:val="20"/>
          <w:lang w:val="en-US"/>
        </w:rPr>
        <w:t xml:space="preserve">Information security is becoming more and more relevant in our digital </w:t>
      </w:r>
      <w:proofErr w:type="gramStart"/>
      <w:r w:rsidRPr="0098558D">
        <w:rPr>
          <w:rFonts w:ascii="Times New Roman" w:eastAsia="Times New Roman" w:hAnsi="Times New Roman" w:cs="Times New Roman"/>
          <w:b/>
          <w:bCs/>
          <w:sz w:val="20"/>
          <w:szCs w:val="20"/>
          <w:lang w:val="en-US"/>
        </w:rPr>
        <w:t>age, when</w:t>
      </w:r>
      <w:proofErr w:type="gramEnd"/>
      <w:r w:rsidRPr="0098558D">
        <w:rPr>
          <w:rFonts w:ascii="Times New Roman" w:eastAsia="Times New Roman" w:hAnsi="Times New Roman" w:cs="Times New Roman"/>
          <w:b/>
          <w:bCs/>
          <w:sz w:val="20"/>
          <w:szCs w:val="20"/>
          <w:lang w:val="en-US"/>
        </w:rPr>
        <w:t xml:space="preserve"> more and more information is stored and transmitted through networks. Every year the threat level for information security is growing, and currently there are several trends and prospects that affect the development of this area.</w:t>
      </w:r>
    </w:p>
    <w:p w14:paraId="298C905F" w14:textId="4451A2EC" w:rsidR="00AE5298" w:rsidRPr="0098558D" w:rsidRDefault="00A44603" w:rsidP="0098558D">
      <w:pPr>
        <w:pBdr>
          <w:top w:val="single" w:sz="8" w:space="1" w:color="auto"/>
        </w:pBdr>
        <w:tabs>
          <w:tab w:val="left" w:pos="426"/>
        </w:tabs>
        <w:spacing w:after="0" w:line="240" w:lineRule="auto"/>
        <w:jc w:val="both"/>
        <w:rPr>
          <w:rFonts w:ascii="Times New Roman" w:eastAsia="Times New Roman" w:hAnsi="Times New Roman" w:cs="Times New Roman"/>
          <w:b/>
          <w:bCs/>
          <w:sz w:val="20"/>
          <w:szCs w:val="20"/>
          <w:highlight w:val="yellow"/>
          <w:lang w:val="en-US" w:eastAsia="ru-RU"/>
        </w:rPr>
      </w:pPr>
      <w:r w:rsidRPr="003A17BA">
        <w:rPr>
          <w:rFonts w:ascii="Times New Roman" w:hAnsi="Times New Roman" w:cs="Times New Roman"/>
          <w:sz w:val="20"/>
          <w:szCs w:val="20"/>
          <w:lang w:val="en-US"/>
        </w:rPr>
        <w:t>Keywords</w:t>
      </w:r>
      <w:r w:rsidRPr="0098558D">
        <w:rPr>
          <w:rFonts w:ascii="Times New Roman" w:hAnsi="Times New Roman" w:cs="Times New Roman"/>
          <w:sz w:val="20"/>
          <w:szCs w:val="20"/>
          <w:lang w:val="en-US"/>
        </w:rPr>
        <w:t>:</w:t>
      </w:r>
      <w:r w:rsidR="0098558D" w:rsidRPr="0098558D">
        <w:rPr>
          <w:rFonts w:ascii="Times New Roman" w:eastAsia="Times New Roman" w:hAnsi="Times New Roman" w:cs="Times New Roman"/>
        </w:rPr>
        <w:t xml:space="preserve"> </w:t>
      </w:r>
      <w:r w:rsidR="0098558D" w:rsidRPr="0098558D">
        <w:rPr>
          <w:rFonts w:ascii="Times New Roman" w:eastAsia="Times New Roman" w:hAnsi="Times New Roman" w:cs="Times New Roman"/>
          <w:sz w:val="20"/>
          <w:szCs w:val="20"/>
        </w:rPr>
        <w:t xml:space="preserve">Information </w:t>
      </w:r>
      <w:proofErr w:type="spellStart"/>
      <w:r w:rsidR="0098558D" w:rsidRPr="0098558D">
        <w:rPr>
          <w:rFonts w:ascii="Times New Roman" w:eastAsia="Times New Roman" w:hAnsi="Times New Roman" w:cs="Times New Roman"/>
          <w:sz w:val="20"/>
          <w:szCs w:val="20"/>
        </w:rPr>
        <w:t>security</w:t>
      </w:r>
      <w:proofErr w:type="spellEnd"/>
      <w:r w:rsidR="0098558D" w:rsidRPr="0098558D">
        <w:rPr>
          <w:rFonts w:ascii="Times New Roman" w:eastAsia="Times New Roman" w:hAnsi="Times New Roman" w:cs="Times New Roman"/>
          <w:sz w:val="20"/>
          <w:szCs w:val="20"/>
        </w:rPr>
        <w:t>.</w:t>
      </w:r>
    </w:p>
    <w:p w14:paraId="0EFF2CAB" w14:textId="77777777" w:rsidR="0098558D" w:rsidRDefault="0098558D" w:rsidP="00306C9E">
      <w:pPr>
        <w:spacing w:after="0" w:line="276" w:lineRule="auto"/>
        <w:ind w:firstLine="567"/>
        <w:jc w:val="both"/>
        <w:rPr>
          <w:rFonts w:ascii="Times New Roman" w:hAnsi="Times New Roman" w:cs="Times New Roman"/>
          <w:sz w:val="24"/>
          <w:szCs w:val="24"/>
        </w:rPr>
      </w:pPr>
    </w:p>
    <w:p w14:paraId="475021C2"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Одним из основных трендов является увеличение количества кибератак на корпоративные сети и государственные учреждения. Стремительное развитие технологий и внедрение новых приложений и сервисов создают новые уязвимости, которые могут быть использованы злоумышленниками. </w:t>
      </w:r>
      <w:proofErr w:type="gramStart"/>
      <w:r w:rsidRPr="00CF04A6">
        <w:rPr>
          <w:rFonts w:ascii="Times New Roman" w:eastAsia="Times New Roman" w:hAnsi="Times New Roman" w:cs="Times New Roman"/>
          <w:sz w:val="24"/>
          <w:szCs w:val="24"/>
        </w:rPr>
        <w:t>Вместе с тем,</w:t>
      </w:r>
      <w:proofErr w:type="gramEnd"/>
      <w:r w:rsidRPr="00CF04A6">
        <w:rPr>
          <w:rFonts w:ascii="Times New Roman" w:eastAsia="Times New Roman" w:hAnsi="Times New Roman" w:cs="Times New Roman"/>
          <w:sz w:val="24"/>
          <w:szCs w:val="24"/>
        </w:rPr>
        <w:t xml:space="preserve"> многие организации не обладают достаточной квалификацией и опытом в области информационной безопасности, что делает их еще более уязвимыми.</w:t>
      </w:r>
    </w:p>
    <w:p w14:paraId="682BE4D1"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Другим трендом является увеличение объема данных, которые собираются и обрабатываются организациями. Это может привести к возникновению проблем с конфиденциальностью и утечкой данных, если не принимать соответствующие меры для защиты информации. Поэтому важно уделять больше внимания не только защите сетей и устройств, но и защите данных, которые они обрабатывают.</w:t>
      </w:r>
    </w:p>
    <w:p w14:paraId="76F621DB"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Одной из перспектив развития информационной безопасности является использование искусственного интеллекта и машинного обучения. Это может помочь автоматизировать процессы по обнаружению угроз и анализу данных, что упростит задачу защиты информации. </w:t>
      </w:r>
      <w:r w:rsidRPr="00CF04A6">
        <w:rPr>
          <w:rFonts w:ascii="Times New Roman" w:eastAsia="Times New Roman" w:hAnsi="Times New Roman" w:cs="Times New Roman"/>
          <w:sz w:val="24"/>
          <w:szCs w:val="24"/>
        </w:rPr>
        <w:lastRenderedPageBreak/>
        <w:t xml:space="preserve">Также возможно использование </w:t>
      </w:r>
      <w:proofErr w:type="spellStart"/>
      <w:r w:rsidRPr="00CF04A6">
        <w:rPr>
          <w:rFonts w:ascii="Times New Roman" w:eastAsia="Times New Roman" w:hAnsi="Times New Roman" w:cs="Times New Roman"/>
          <w:sz w:val="24"/>
          <w:szCs w:val="24"/>
        </w:rPr>
        <w:t>блокчейн</w:t>
      </w:r>
      <w:proofErr w:type="spellEnd"/>
      <w:r w:rsidRPr="00CF04A6">
        <w:rPr>
          <w:rFonts w:ascii="Times New Roman" w:eastAsia="Times New Roman" w:hAnsi="Times New Roman" w:cs="Times New Roman"/>
          <w:sz w:val="24"/>
          <w:szCs w:val="24"/>
        </w:rPr>
        <w:t xml:space="preserve"> технологии для защиты данных, что обеспечит их целостность и надежность.</w:t>
      </w:r>
    </w:p>
    <w:p w14:paraId="5B7DB908"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proofErr w:type="gramStart"/>
      <w:r w:rsidRPr="00CF04A6">
        <w:rPr>
          <w:rFonts w:ascii="Times New Roman" w:eastAsia="Times New Roman" w:hAnsi="Times New Roman" w:cs="Times New Roman"/>
          <w:sz w:val="24"/>
          <w:szCs w:val="24"/>
        </w:rPr>
        <w:t>Вместе с тем,</w:t>
      </w:r>
      <w:proofErr w:type="gramEnd"/>
      <w:r w:rsidRPr="00CF04A6">
        <w:rPr>
          <w:rFonts w:ascii="Times New Roman" w:eastAsia="Times New Roman" w:hAnsi="Times New Roman" w:cs="Times New Roman"/>
          <w:sz w:val="24"/>
          <w:szCs w:val="24"/>
        </w:rPr>
        <w:t xml:space="preserve"> развитие информационной безопасности может быть затруднено недостатком высококвалифицированных специалистов. В настоящее время существует дефицит квалифицированных специалистов в этой области, что может привести к тому, что организации не будут иметь достаточных ресурсов для защиты своей информации.</w:t>
      </w:r>
    </w:p>
    <w:p w14:paraId="01304618"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Таким образом, тренды и перспективы развития информационной безопасности указывают на необходимость усиления мер по защите информации и обучению специалистов в этой области. Необходимо развивать новые технологии и подходы к защите данных, а также повышать осведомленность среди пользователей и работников организаций о методах и мероприятиях по защите информации.</w:t>
      </w:r>
    </w:p>
    <w:p w14:paraId="33FDC68F"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Также важно учитывать международные стандарты и регуляторные требования по защите данных, такие как GDPR в Европейском союзе или HIPAA в США.</w:t>
      </w:r>
    </w:p>
    <w:p w14:paraId="29B72C80"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Эти стандарты определяют правила сбора, хранения и обработки данных, а также наказания за их нарушение.</w:t>
      </w:r>
    </w:p>
    <w:p w14:paraId="7332F397"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С учетом этих факторов можно сделать вывод, что информационная безопасность является ключевой проблемой для организаций и государственных учреждений. Необходимо принимать все возможные меры для защиты информации и обучения специалистов, чтобы справиться с растущими угрозами и сохранить доверие пользователей и клиентов. Только так можно обеспечить стабильный и безопасный развитие цифровой экономики и общества в целом.</w:t>
      </w:r>
    </w:p>
    <w:p w14:paraId="04B7DC30"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Еще одним важным аспектом развития информационной безопасности является международное сотрудничество и обмен информацией между государствами. Многие кибератаки имеют международный характер, и их успешная предотвращение требует координации усилий различных стран. Для этого необходимо создание международных платформ и механизмов сотрудничества, которые позволят эффективно обмениваться информацией о </w:t>
      </w:r>
      <w:proofErr w:type="spellStart"/>
      <w:r w:rsidRPr="00CF04A6">
        <w:rPr>
          <w:rFonts w:ascii="Times New Roman" w:eastAsia="Times New Roman" w:hAnsi="Times New Roman" w:cs="Times New Roman"/>
          <w:sz w:val="24"/>
          <w:szCs w:val="24"/>
        </w:rPr>
        <w:t>киберугрозах</w:t>
      </w:r>
      <w:proofErr w:type="spellEnd"/>
      <w:r w:rsidRPr="00CF04A6">
        <w:rPr>
          <w:rFonts w:ascii="Times New Roman" w:eastAsia="Times New Roman" w:hAnsi="Times New Roman" w:cs="Times New Roman"/>
          <w:sz w:val="24"/>
          <w:szCs w:val="24"/>
        </w:rPr>
        <w:t xml:space="preserve"> и совместно принимать меры по их предотвращению.</w:t>
      </w:r>
    </w:p>
    <w:p w14:paraId="1C86BDBC"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Также необходимо учитывать социальные и этические аспекты информационной безопасности. Существуют </w:t>
      </w:r>
      <w:proofErr w:type="gramStart"/>
      <w:r w:rsidRPr="00CF04A6">
        <w:rPr>
          <w:rFonts w:ascii="Times New Roman" w:eastAsia="Times New Roman" w:hAnsi="Times New Roman" w:cs="Times New Roman"/>
          <w:sz w:val="24"/>
          <w:szCs w:val="24"/>
        </w:rPr>
        <w:t>опасности</w:t>
      </w:r>
      <w:proofErr w:type="gramEnd"/>
      <w:r w:rsidRPr="00CF04A6">
        <w:rPr>
          <w:rFonts w:ascii="Times New Roman" w:eastAsia="Times New Roman" w:hAnsi="Times New Roman" w:cs="Times New Roman"/>
          <w:sz w:val="24"/>
          <w:szCs w:val="24"/>
        </w:rPr>
        <w:t xml:space="preserve"> связанные с использованием личной информации пользователей, такие как дискриминация, нарушение приватности и даже кража личности. Поэтому необходимо уделять больше внимания правам и свободам пользователей, а также развивать механизмы контроля за использованием персональных данных.</w:t>
      </w:r>
    </w:p>
    <w:p w14:paraId="782993C9"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В целом, развитие информационной безопасности является сложным и многогранным процессом, который требует участия различных заинтересованных сторон. Необходимо учитывать текущие тренды и перспективы в этой области, а также принимать соответствующие меры для защиты данных и повышения осведомленности пользователей и работников. Только так можно создать безопасную и надежную среду для хранения и передачи информации в цифровой эпохе.</w:t>
      </w:r>
    </w:p>
    <w:p w14:paraId="6E177297"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Еще одним перспективным направлением в развитии информационной безопасности является использование искусственного интеллекта и машинного обучения для автоматизации процессов защиты данных. Инструменты и алгоритмы искусственного интеллекта могут помочь в обнаружении и анализе </w:t>
      </w:r>
      <w:proofErr w:type="spellStart"/>
      <w:r w:rsidRPr="00CF04A6">
        <w:rPr>
          <w:rFonts w:ascii="Times New Roman" w:eastAsia="Times New Roman" w:hAnsi="Times New Roman" w:cs="Times New Roman"/>
          <w:sz w:val="24"/>
          <w:szCs w:val="24"/>
        </w:rPr>
        <w:t>киберугроз</w:t>
      </w:r>
      <w:proofErr w:type="spellEnd"/>
      <w:r w:rsidRPr="00CF04A6">
        <w:rPr>
          <w:rFonts w:ascii="Times New Roman" w:eastAsia="Times New Roman" w:hAnsi="Times New Roman" w:cs="Times New Roman"/>
          <w:sz w:val="24"/>
          <w:szCs w:val="24"/>
        </w:rPr>
        <w:t>, а также в автоматической защите от них. Машинное обучение может помочь в создании адаптивных систем защиты, которые могут быстро реагировать на новые угрозы и атаки.</w:t>
      </w:r>
    </w:p>
    <w:p w14:paraId="1493EC57"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lastRenderedPageBreak/>
        <w:t>Также стоит упомянуть о развитии квантовых технологий, которые могут изменить парадигму информационной безопасности. Квантовые компьютеры могут быстро взламывать существующие системы шифрования, поэтому необходимо разрабатывать новые квантово-устойчивые методы защиты данных.</w:t>
      </w:r>
    </w:p>
    <w:p w14:paraId="09DE8539"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Наконец, важно отметить, что информационная безопасность должна рассматриваться как неотъемлемая часть общественной безопасности и защиты прав и свобод граждан. Существующие угрозы в области информационной безопасности могут привести к серьезным последствиям, включая угрозы жизни и здоровью людей. Поэтому необходимо уделять больше внимания этой проблеме и принимать меры для ее решения.</w:t>
      </w:r>
    </w:p>
    <w:p w14:paraId="38A9975A"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В заключение, можно сказать, что информационная безопасность является важным и перспективным направлением развития в цифровой эпохе. Существующие тренды и перспективы в этой области показывают, что необходимо принимать все возможные меры для защиты данных и повышения осведомленности пользователей и работников о </w:t>
      </w:r>
      <w:proofErr w:type="spellStart"/>
      <w:r w:rsidRPr="00CF04A6">
        <w:rPr>
          <w:rFonts w:ascii="Times New Roman" w:eastAsia="Times New Roman" w:hAnsi="Times New Roman" w:cs="Times New Roman"/>
          <w:sz w:val="24"/>
          <w:szCs w:val="24"/>
        </w:rPr>
        <w:t>киберугрозах</w:t>
      </w:r>
      <w:proofErr w:type="spellEnd"/>
      <w:r w:rsidRPr="00CF04A6">
        <w:rPr>
          <w:rFonts w:ascii="Times New Roman" w:eastAsia="Times New Roman" w:hAnsi="Times New Roman" w:cs="Times New Roman"/>
          <w:sz w:val="24"/>
          <w:szCs w:val="24"/>
        </w:rPr>
        <w:t>. Только так можно создать безопасную и стабильную среду для развития цифровой экономики и общества в целом.</w:t>
      </w:r>
    </w:p>
    <w:p w14:paraId="5D2021A6"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Еще одним важным аспектом, который следует упомянуть при рассмотрении трендов и перспектив развития информационной безопасности, является роль человеческого фактора в кибербезопасности. Несмотря на все технологические инновации и новые методы защиты данных, человеческий фактор остается одним из самых слабых звеньев в цепи безопасности.</w:t>
      </w:r>
    </w:p>
    <w:p w14:paraId="34B7C1DC"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p>
    <w:p w14:paraId="0894E5A0"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Все чаще хакеры используют социальную инженерию и фишинговые атаки, чтобы получить доступ к конфиденциальной информации. Поэтому необходимо уделять больше внимания обучению и повышению культуры кибербезопасности среди пользователей и работников. Компании и государственные организации должны проводить регулярные тренинги и обучения, чтобы повысить осведомленность своих сотрудников о возможных угрозах и обучить их правильному поведению в сети.</w:t>
      </w:r>
    </w:p>
    <w:p w14:paraId="5339D04A" w14:textId="77777777" w:rsidR="0098558D" w:rsidRPr="00CF04A6" w:rsidRDefault="0098558D" w:rsidP="0098558D">
      <w:pPr>
        <w:spacing w:after="0" w:line="276" w:lineRule="auto"/>
        <w:ind w:firstLine="567"/>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Кроме того, важно улучшать законодательную базу в области кибербезопасности и ужесточать ответственность за нарушение правил и мер безопасности. Только так можно создать эффективную систему защиты данных и обеспечить безопасность в интернете.</w:t>
      </w:r>
    </w:p>
    <w:p w14:paraId="6BF88451" w14:textId="77777777" w:rsidR="0098558D" w:rsidRPr="00CF04A6" w:rsidRDefault="0098558D" w:rsidP="0098558D">
      <w:pPr>
        <w:spacing w:after="0" w:line="276" w:lineRule="auto"/>
        <w:ind w:firstLine="567"/>
        <w:jc w:val="both"/>
        <w:rPr>
          <w:rFonts w:ascii="Times New Roman" w:eastAsia="Times New Roman" w:hAnsi="Times New Roman" w:cs="Times New Roman"/>
          <w:b/>
          <w:sz w:val="24"/>
          <w:szCs w:val="24"/>
        </w:rPr>
      </w:pPr>
      <w:r w:rsidRPr="00CF04A6">
        <w:rPr>
          <w:rFonts w:ascii="Times New Roman" w:eastAsia="Times New Roman" w:hAnsi="Times New Roman" w:cs="Times New Roman"/>
          <w:sz w:val="24"/>
          <w:szCs w:val="24"/>
        </w:rPr>
        <w:t>В целом, развитие информационной безопасности в наши дни является сложной и многогранной задачей. Необходимо учитывать множество факторов, включая технологические инновации, роль человеческого фактора, социально-экономические тенденции и геополитические риски. Однако, при правильном подходе и принятии необходимых мер, можно создать безопасную и устойчивую среду для развития цифрового мира.</w:t>
      </w:r>
    </w:p>
    <w:p w14:paraId="6DB7B4F8" w14:textId="77777777" w:rsidR="00EA6E86" w:rsidRDefault="00EA6E86" w:rsidP="00D207EA">
      <w:pPr>
        <w:spacing w:after="0" w:line="240" w:lineRule="auto"/>
        <w:jc w:val="both"/>
        <w:rPr>
          <w:rFonts w:ascii="Times New Roman" w:hAnsi="Times New Roman" w:cs="Times New Roman"/>
          <w:b/>
          <w:sz w:val="24"/>
          <w:szCs w:val="24"/>
        </w:rPr>
      </w:pPr>
      <w:bookmarkStart w:id="0" w:name="_Hlk67508803"/>
    </w:p>
    <w:p w14:paraId="7C4174E3" w14:textId="5D6102DD" w:rsidR="0011631F" w:rsidRPr="005526F7" w:rsidRDefault="0011631F" w:rsidP="00D207EA">
      <w:pPr>
        <w:spacing w:after="0" w:line="240" w:lineRule="auto"/>
        <w:jc w:val="both"/>
        <w:rPr>
          <w:rFonts w:ascii="Times New Roman" w:hAnsi="Times New Roman" w:cs="Times New Roman"/>
          <w:b/>
          <w:sz w:val="24"/>
          <w:szCs w:val="24"/>
        </w:rPr>
      </w:pPr>
      <w:r w:rsidRPr="005526F7">
        <w:rPr>
          <w:rFonts w:ascii="Times New Roman" w:hAnsi="Times New Roman" w:cs="Times New Roman"/>
          <w:b/>
          <w:sz w:val="24"/>
          <w:szCs w:val="24"/>
        </w:rPr>
        <w:t>Список литературы</w:t>
      </w:r>
    </w:p>
    <w:bookmarkEnd w:id="0"/>
    <w:p w14:paraId="65B735D4"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color w:val="000000"/>
          <w:sz w:val="24"/>
          <w:szCs w:val="24"/>
        </w:rPr>
      </w:pPr>
      <w:r w:rsidRPr="00CF04A6">
        <w:rPr>
          <w:rFonts w:ascii="Times New Roman" w:eastAsia="Times New Roman" w:hAnsi="Times New Roman" w:cs="Times New Roman"/>
          <w:color w:val="000000"/>
          <w:sz w:val="24"/>
          <w:szCs w:val="24"/>
        </w:rPr>
        <w:t xml:space="preserve">Петров А. Информационная безопасность: теория и практика. - М.: Издательство </w:t>
      </w:r>
      <w:proofErr w:type="spellStart"/>
      <w:r w:rsidRPr="00CF04A6">
        <w:rPr>
          <w:rFonts w:ascii="Times New Roman" w:eastAsia="Times New Roman" w:hAnsi="Times New Roman" w:cs="Times New Roman"/>
          <w:color w:val="000000"/>
          <w:sz w:val="24"/>
          <w:szCs w:val="24"/>
        </w:rPr>
        <w:t>Юрайт</w:t>
      </w:r>
      <w:proofErr w:type="spellEnd"/>
      <w:r w:rsidRPr="00CF04A6">
        <w:rPr>
          <w:rFonts w:ascii="Times New Roman" w:eastAsia="Times New Roman" w:hAnsi="Times New Roman" w:cs="Times New Roman"/>
          <w:color w:val="000000"/>
          <w:sz w:val="24"/>
          <w:szCs w:val="24"/>
        </w:rPr>
        <w:t>, 2020.</w:t>
      </w:r>
    </w:p>
    <w:p w14:paraId="4098EE8A"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color w:val="000000"/>
          <w:sz w:val="24"/>
          <w:szCs w:val="24"/>
        </w:rPr>
      </w:pPr>
      <w:r w:rsidRPr="00CF04A6">
        <w:rPr>
          <w:rFonts w:ascii="Times New Roman" w:eastAsia="Times New Roman" w:hAnsi="Times New Roman" w:cs="Times New Roman"/>
          <w:color w:val="000000"/>
          <w:sz w:val="24"/>
          <w:szCs w:val="24"/>
        </w:rPr>
        <w:t>Лукин А. М., Старкова Н. В. Информационная безопасность: угрозы, защита, нормативно-правовое обеспечение. - М.: КНОРУС, 2021.</w:t>
      </w:r>
    </w:p>
    <w:p w14:paraId="46040CE2"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color w:val="000000"/>
          <w:sz w:val="24"/>
          <w:szCs w:val="24"/>
        </w:rPr>
      </w:pPr>
      <w:r w:rsidRPr="00CF04A6">
        <w:rPr>
          <w:rFonts w:ascii="Times New Roman" w:eastAsia="Times New Roman" w:hAnsi="Times New Roman" w:cs="Times New Roman"/>
          <w:color w:val="000000"/>
          <w:sz w:val="24"/>
          <w:szCs w:val="24"/>
        </w:rPr>
        <w:t>Поляков А. Б., Булыгин Е. В. Кибербезопасность: введение в проблематику. - СПб.: Питер, 2020.</w:t>
      </w:r>
    </w:p>
    <w:p w14:paraId="246F1165"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color w:val="000000"/>
          <w:sz w:val="24"/>
          <w:szCs w:val="24"/>
        </w:rPr>
      </w:pPr>
      <w:r w:rsidRPr="00CF04A6">
        <w:rPr>
          <w:rFonts w:ascii="Times New Roman" w:eastAsia="Times New Roman" w:hAnsi="Times New Roman" w:cs="Times New Roman"/>
          <w:color w:val="000000"/>
          <w:sz w:val="24"/>
          <w:szCs w:val="24"/>
        </w:rPr>
        <w:lastRenderedPageBreak/>
        <w:t xml:space="preserve">Малышев В. Н. Информационная безопасность и защита информации: учебник для студентов высших учебных заведений. - М.: </w:t>
      </w:r>
      <w:proofErr w:type="spellStart"/>
      <w:r w:rsidRPr="00CF04A6">
        <w:rPr>
          <w:rFonts w:ascii="Times New Roman" w:eastAsia="Times New Roman" w:hAnsi="Times New Roman" w:cs="Times New Roman"/>
          <w:color w:val="000000"/>
          <w:sz w:val="24"/>
          <w:szCs w:val="24"/>
        </w:rPr>
        <w:t>Юрайт</w:t>
      </w:r>
      <w:proofErr w:type="spellEnd"/>
      <w:r w:rsidRPr="00CF04A6">
        <w:rPr>
          <w:rFonts w:ascii="Times New Roman" w:eastAsia="Times New Roman" w:hAnsi="Times New Roman" w:cs="Times New Roman"/>
          <w:color w:val="000000"/>
          <w:sz w:val="24"/>
          <w:szCs w:val="24"/>
        </w:rPr>
        <w:t>, 2021.</w:t>
      </w:r>
    </w:p>
    <w:p w14:paraId="53FB1A9E"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color w:val="000000"/>
          <w:sz w:val="24"/>
          <w:szCs w:val="24"/>
        </w:rPr>
      </w:pPr>
      <w:r w:rsidRPr="00CF04A6">
        <w:rPr>
          <w:rFonts w:ascii="Times New Roman" w:eastAsia="Times New Roman" w:hAnsi="Times New Roman" w:cs="Times New Roman"/>
          <w:color w:val="000000"/>
          <w:sz w:val="24"/>
          <w:szCs w:val="24"/>
        </w:rPr>
        <w:t xml:space="preserve">Безопасность в информационных системах и технологиях. Учебное пособие / Под ред. Ю. А. Шумилина. - М.: Издательство МГТУ им. </w:t>
      </w:r>
      <w:proofErr w:type="gramStart"/>
      <w:r w:rsidRPr="00CF04A6">
        <w:rPr>
          <w:rFonts w:ascii="Times New Roman" w:eastAsia="Times New Roman" w:hAnsi="Times New Roman" w:cs="Times New Roman"/>
          <w:color w:val="000000"/>
          <w:sz w:val="24"/>
          <w:szCs w:val="24"/>
        </w:rPr>
        <w:t>Н.Э.</w:t>
      </w:r>
      <w:proofErr w:type="gramEnd"/>
      <w:r w:rsidRPr="00CF04A6">
        <w:rPr>
          <w:rFonts w:ascii="Times New Roman" w:eastAsia="Times New Roman" w:hAnsi="Times New Roman" w:cs="Times New Roman"/>
          <w:color w:val="000000"/>
          <w:sz w:val="24"/>
          <w:szCs w:val="24"/>
        </w:rPr>
        <w:t xml:space="preserve"> Баумана, 2020.</w:t>
      </w:r>
    </w:p>
    <w:p w14:paraId="633911D0"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sz w:val="24"/>
          <w:szCs w:val="24"/>
          <w:lang w:val="en-US"/>
        </w:rPr>
      </w:pPr>
      <w:proofErr w:type="spellStart"/>
      <w:r w:rsidRPr="00CF04A6">
        <w:rPr>
          <w:rFonts w:ascii="Times New Roman" w:eastAsia="Times New Roman" w:hAnsi="Times New Roman" w:cs="Times New Roman"/>
          <w:sz w:val="24"/>
          <w:szCs w:val="24"/>
          <w:lang w:val="en-US"/>
        </w:rPr>
        <w:t>Krasov</w:t>
      </w:r>
      <w:proofErr w:type="spellEnd"/>
      <w:r w:rsidRPr="00CF04A6">
        <w:rPr>
          <w:rFonts w:ascii="Times New Roman" w:eastAsia="Times New Roman" w:hAnsi="Times New Roman" w:cs="Times New Roman"/>
          <w:sz w:val="24"/>
          <w:szCs w:val="24"/>
          <w:lang w:val="en-US"/>
        </w:rPr>
        <w:t xml:space="preserve"> A. et al. Using mathematical forecasting methods to estimate the load on the computing power of the IoT network //The 4th International Conference on Future Networks and Distributed Systems (ICFNDS). – 2020. – </w:t>
      </w:r>
      <w:r w:rsidRPr="00CF04A6">
        <w:rPr>
          <w:rFonts w:ascii="Times New Roman" w:eastAsia="Times New Roman" w:hAnsi="Times New Roman" w:cs="Times New Roman"/>
          <w:sz w:val="24"/>
          <w:szCs w:val="24"/>
        </w:rPr>
        <w:t>С</w:t>
      </w:r>
      <w:r w:rsidRPr="00CF04A6">
        <w:rPr>
          <w:rFonts w:ascii="Times New Roman" w:eastAsia="Times New Roman" w:hAnsi="Times New Roman" w:cs="Times New Roman"/>
          <w:sz w:val="24"/>
          <w:szCs w:val="24"/>
          <w:lang w:val="en-US"/>
        </w:rPr>
        <w:t>. 1-6.</w:t>
      </w:r>
    </w:p>
    <w:p w14:paraId="1F6D406A" w14:textId="1BAE129C"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Гельфанд А. М. и др. Интернет вещей (</w:t>
      </w:r>
      <w:proofErr w:type="spellStart"/>
      <w:r w:rsidRPr="00CF04A6">
        <w:rPr>
          <w:rFonts w:ascii="Times New Roman" w:eastAsia="Times New Roman" w:hAnsi="Times New Roman" w:cs="Times New Roman"/>
          <w:sz w:val="24"/>
          <w:szCs w:val="24"/>
        </w:rPr>
        <w:t>IoT</w:t>
      </w:r>
      <w:proofErr w:type="spellEnd"/>
      <w:r w:rsidRPr="00CF04A6">
        <w:rPr>
          <w:rFonts w:ascii="Times New Roman" w:eastAsia="Times New Roman" w:hAnsi="Times New Roman" w:cs="Times New Roman"/>
          <w:sz w:val="24"/>
          <w:szCs w:val="24"/>
        </w:rPr>
        <w:t xml:space="preserve">): угрозы безопасности и конфиденциальности //Актуальные проблемы </w:t>
      </w:r>
      <w:proofErr w:type="spellStart"/>
      <w:r w:rsidRPr="00CF04A6">
        <w:rPr>
          <w:rFonts w:ascii="Times New Roman" w:eastAsia="Times New Roman" w:hAnsi="Times New Roman" w:cs="Times New Roman"/>
          <w:sz w:val="24"/>
          <w:szCs w:val="24"/>
        </w:rPr>
        <w:t>инфотелекоммуникаций</w:t>
      </w:r>
      <w:proofErr w:type="spellEnd"/>
      <w:r w:rsidRPr="00CF04A6">
        <w:rPr>
          <w:rFonts w:ascii="Times New Roman" w:eastAsia="Times New Roman" w:hAnsi="Times New Roman" w:cs="Times New Roman"/>
          <w:sz w:val="24"/>
          <w:szCs w:val="24"/>
        </w:rPr>
        <w:t xml:space="preserve"> в науке и образовании (АПИНО 2021). – 2021. – С. </w:t>
      </w:r>
      <w:proofErr w:type="gramStart"/>
      <w:r w:rsidRPr="00CF04A6">
        <w:rPr>
          <w:rFonts w:ascii="Times New Roman" w:eastAsia="Times New Roman" w:hAnsi="Times New Roman" w:cs="Times New Roman"/>
          <w:sz w:val="24"/>
          <w:szCs w:val="24"/>
        </w:rPr>
        <w:t>215-220</w:t>
      </w:r>
      <w:proofErr w:type="gramEnd"/>
      <w:r w:rsidRPr="00CF04A6">
        <w:rPr>
          <w:rFonts w:ascii="Times New Roman" w:eastAsia="Times New Roman" w:hAnsi="Times New Roman" w:cs="Times New Roman"/>
          <w:sz w:val="24"/>
          <w:szCs w:val="24"/>
        </w:rPr>
        <w:t>.</w:t>
      </w:r>
    </w:p>
    <w:p w14:paraId="3D4CF2E8" w14:textId="77777777" w:rsidR="0098558D" w:rsidRPr="00CF04A6" w:rsidRDefault="0098558D" w:rsidP="0098558D">
      <w:pPr>
        <w:numPr>
          <w:ilvl w:val="0"/>
          <w:numId w:val="7"/>
        </w:numPr>
        <w:pBdr>
          <w:top w:val="nil"/>
          <w:left w:val="nil"/>
          <w:bottom w:val="nil"/>
          <w:right w:val="nil"/>
          <w:between w:val="nil"/>
        </w:pBdr>
        <w:spacing w:after="0" w:line="276" w:lineRule="auto"/>
        <w:ind w:left="584" w:hanging="442"/>
        <w:jc w:val="both"/>
        <w:rPr>
          <w:rFonts w:ascii="Times New Roman" w:eastAsia="Times New Roman" w:hAnsi="Times New Roman" w:cs="Times New Roman"/>
          <w:sz w:val="24"/>
          <w:szCs w:val="24"/>
        </w:rPr>
      </w:pPr>
      <w:r w:rsidRPr="00CF04A6">
        <w:rPr>
          <w:rFonts w:ascii="Times New Roman" w:eastAsia="Times New Roman" w:hAnsi="Times New Roman" w:cs="Times New Roman"/>
          <w:sz w:val="24"/>
          <w:szCs w:val="24"/>
        </w:rPr>
        <w:t xml:space="preserve">Гельфанд А. М. и др. Исследование распределенного механизма безопасности для устройств интернета вещей с ограниченными ресурсами //Актуальные проблемы </w:t>
      </w:r>
      <w:proofErr w:type="spellStart"/>
      <w:r w:rsidRPr="00CF04A6">
        <w:rPr>
          <w:rFonts w:ascii="Times New Roman" w:eastAsia="Times New Roman" w:hAnsi="Times New Roman" w:cs="Times New Roman"/>
          <w:sz w:val="24"/>
          <w:szCs w:val="24"/>
        </w:rPr>
        <w:t>инфотелекоммуникаций</w:t>
      </w:r>
      <w:proofErr w:type="spellEnd"/>
      <w:r w:rsidRPr="00CF04A6">
        <w:rPr>
          <w:rFonts w:ascii="Times New Roman" w:eastAsia="Times New Roman" w:hAnsi="Times New Roman" w:cs="Times New Roman"/>
          <w:sz w:val="24"/>
          <w:szCs w:val="24"/>
        </w:rPr>
        <w:t xml:space="preserve"> в науке и образовании (АПИНО 2020). – 2020. – С. </w:t>
      </w:r>
      <w:proofErr w:type="gramStart"/>
      <w:r w:rsidRPr="00CF04A6">
        <w:rPr>
          <w:rFonts w:ascii="Times New Roman" w:eastAsia="Times New Roman" w:hAnsi="Times New Roman" w:cs="Times New Roman"/>
          <w:sz w:val="24"/>
          <w:szCs w:val="24"/>
        </w:rPr>
        <w:t>321-326</w:t>
      </w:r>
      <w:proofErr w:type="gramEnd"/>
      <w:r w:rsidRPr="00CF04A6">
        <w:rPr>
          <w:rFonts w:ascii="Times New Roman" w:eastAsia="Times New Roman" w:hAnsi="Times New Roman" w:cs="Times New Roman"/>
          <w:sz w:val="24"/>
          <w:szCs w:val="24"/>
        </w:rPr>
        <w:t>.</w:t>
      </w:r>
    </w:p>
    <w:p w14:paraId="390C192D" w14:textId="77777777" w:rsidR="008D6497" w:rsidRPr="00150158" w:rsidRDefault="008D6497" w:rsidP="00682347">
      <w:pPr>
        <w:spacing w:after="0" w:line="276" w:lineRule="auto"/>
        <w:rPr>
          <w:rFonts w:ascii="Times New Roman" w:hAnsi="Times New Roman" w:cs="Times New Roman"/>
          <w:b/>
          <w:sz w:val="24"/>
          <w:szCs w:val="24"/>
        </w:rPr>
      </w:pPr>
      <w:bookmarkStart w:id="1" w:name="_Hlk67508951"/>
    </w:p>
    <w:p w14:paraId="310A0EFB" w14:textId="75AAEB26" w:rsidR="00F64EF1" w:rsidRPr="005526F7" w:rsidRDefault="00F64EF1" w:rsidP="00682347">
      <w:pPr>
        <w:spacing w:after="0" w:line="276" w:lineRule="auto"/>
        <w:rPr>
          <w:rFonts w:ascii="Times New Roman" w:hAnsi="Times New Roman" w:cs="Times New Roman"/>
          <w:b/>
          <w:sz w:val="24"/>
          <w:szCs w:val="24"/>
          <w:lang w:val="en-US"/>
        </w:rPr>
      </w:pPr>
      <w:r w:rsidRPr="005526F7">
        <w:rPr>
          <w:rFonts w:ascii="Times New Roman" w:hAnsi="Times New Roman" w:cs="Times New Roman"/>
          <w:b/>
          <w:sz w:val="24"/>
          <w:szCs w:val="24"/>
          <w:lang w:val="en-US"/>
        </w:rPr>
        <w:t>References</w:t>
      </w:r>
    </w:p>
    <w:p w14:paraId="082775BA" w14:textId="0EA84286" w:rsidR="003D0959" w:rsidRPr="003D0959" w:rsidRDefault="009321BF" w:rsidP="003D0959">
      <w:pPr>
        <w:pStyle w:val="a9"/>
        <w:numPr>
          <w:ilvl w:val="0"/>
          <w:numId w:val="21"/>
        </w:numPr>
        <w:spacing w:after="0" w:line="276" w:lineRule="auto"/>
        <w:ind w:left="567" w:hanging="442"/>
        <w:jc w:val="both"/>
        <w:rPr>
          <w:rFonts w:ascii="Times New Roman" w:hAnsi="Times New Roman" w:cs="Times New Roman"/>
          <w:sz w:val="24"/>
          <w:szCs w:val="24"/>
          <w:lang w:val="en-US"/>
        </w:rPr>
      </w:pPr>
      <w:r w:rsidRPr="003D0959">
        <w:rPr>
          <w:rStyle w:val="ts-alignment-element"/>
          <w:rFonts w:ascii="Times New Roman" w:hAnsi="Times New Roman" w:cs="Times New Roman"/>
          <w:sz w:val="24"/>
          <w:szCs w:val="24"/>
          <w:lang w:val="en"/>
        </w:rPr>
        <w:t>Petrov</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A</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Information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security:</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theory</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and</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practice.</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M</w:t>
      </w:r>
      <w:r w:rsidRPr="003D0959">
        <w:rPr>
          <w:rFonts w:ascii="Times New Roman" w:hAnsi="Times New Roman" w:cs="Times New Roman"/>
          <w:sz w:val="24"/>
          <w:szCs w:val="24"/>
          <w:lang w:val="en"/>
        </w:rPr>
        <w:t>.</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proofErr w:type="spellStart"/>
      <w:r w:rsidRPr="003D0959">
        <w:rPr>
          <w:rStyle w:val="ts-alignment-element"/>
          <w:rFonts w:ascii="Times New Roman" w:hAnsi="Times New Roman" w:cs="Times New Roman"/>
          <w:sz w:val="24"/>
          <w:szCs w:val="24"/>
          <w:lang w:val="en"/>
        </w:rPr>
        <w:t>Yurait</w:t>
      </w:r>
      <w:proofErr w:type="spellEnd"/>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Publishing</w:t>
      </w:r>
      <w:r w:rsidRPr="003D0959">
        <w:rPr>
          <w:rFonts w:ascii="Times New Roman" w:hAnsi="Times New Roman" w:cs="Times New Roman"/>
          <w:sz w:val="24"/>
          <w:szCs w:val="24"/>
          <w:lang w:val="en"/>
        </w:rPr>
        <w:t xml:space="preserve"> House</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proofErr w:type="gramStart"/>
      <w:r w:rsidRPr="003D0959">
        <w:rPr>
          <w:rStyle w:val="ts-alignment-element"/>
          <w:rFonts w:ascii="Times New Roman" w:hAnsi="Times New Roman" w:cs="Times New Roman"/>
          <w:sz w:val="24"/>
          <w:szCs w:val="24"/>
          <w:lang w:val="en"/>
        </w:rPr>
        <w:t>2020.</w:t>
      </w:r>
      <w:r w:rsidR="003D0959" w:rsidRPr="003D0959">
        <w:rPr>
          <w:rFonts w:ascii="Times New Roman" w:eastAsia="Times New Roman" w:hAnsi="Times New Roman" w:cs="Times New Roman"/>
          <w:color w:val="000000"/>
          <w:sz w:val="24"/>
          <w:szCs w:val="24"/>
          <w:lang w:val="en-US"/>
        </w:rPr>
        <w:t>.</w:t>
      </w:r>
      <w:proofErr w:type="gramEnd"/>
    </w:p>
    <w:p w14:paraId="7648729F" w14:textId="77777777" w:rsidR="003D0959" w:rsidRPr="003D0959" w:rsidRDefault="003D0959" w:rsidP="003D0959">
      <w:pPr>
        <w:pStyle w:val="a9"/>
        <w:numPr>
          <w:ilvl w:val="0"/>
          <w:numId w:val="21"/>
        </w:numPr>
        <w:shd w:val="clear" w:color="auto" w:fill="FDFDFD"/>
        <w:spacing w:after="0" w:line="276" w:lineRule="auto"/>
        <w:ind w:hanging="442"/>
        <w:rPr>
          <w:rFonts w:ascii="Times New Roman" w:eastAsia="Times New Roman" w:hAnsi="Times New Roman" w:cs="Times New Roman"/>
          <w:sz w:val="24"/>
          <w:szCs w:val="24"/>
          <w:lang w:val="en" w:eastAsia="ru-RU"/>
        </w:rPr>
      </w:pPr>
      <w:r w:rsidRPr="003D0959">
        <w:rPr>
          <w:rFonts w:ascii="Times New Roman" w:eastAsia="Times New Roman" w:hAnsi="Times New Roman" w:cs="Times New Roman"/>
          <w:sz w:val="24"/>
          <w:szCs w:val="24"/>
          <w:lang w:val="en" w:eastAsia="ru-RU"/>
        </w:rPr>
        <w:t>Lukin A. M., Starkova N. V. Information security: threats, protection, regulatory and legal support. - M.: KNORUS, 2021</w:t>
      </w:r>
    </w:p>
    <w:p w14:paraId="1E2D0054" w14:textId="77777777" w:rsidR="009321BF" w:rsidRPr="003D0959" w:rsidRDefault="009321BF" w:rsidP="003D0959">
      <w:pPr>
        <w:pStyle w:val="a9"/>
        <w:numPr>
          <w:ilvl w:val="0"/>
          <w:numId w:val="21"/>
        </w:numPr>
        <w:spacing w:after="0" w:line="276" w:lineRule="auto"/>
        <w:ind w:left="567" w:hanging="442"/>
        <w:jc w:val="both"/>
        <w:rPr>
          <w:rFonts w:ascii="Times New Roman" w:hAnsi="Times New Roman" w:cs="Times New Roman"/>
          <w:sz w:val="24"/>
          <w:szCs w:val="24"/>
          <w:lang w:val="en-US"/>
        </w:rPr>
      </w:pPr>
      <w:r w:rsidRPr="003D0959">
        <w:rPr>
          <w:rStyle w:val="ts-alignment-element"/>
          <w:rFonts w:ascii="Times New Roman" w:hAnsi="Times New Roman" w:cs="Times New Roman"/>
          <w:sz w:val="24"/>
          <w:szCs w:val="24"/>
          <w:lang w:val="en"/>
        </w:rPr>
        <w:t>Polyakov</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A</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B</w:t>
      </w:r>
      <w:r w:rsidRPr="003D0959">
        <w:rPr>
          <w:rFonts w:ascii="Times New Roman" w:hAnsi="Times New Roman" w:cs="Times New Roman"/>
          <w:sz w:val="24"/>
          <w:szCs w:val="24"/>
          <w:lang w:val="en"/>
        </w:rPr>
        <w:t>.</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Bulygin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E</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V</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Cybersecurity:</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introduction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to</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the</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problematics.</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St</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Petersburg:</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Peter,</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2020.</w:t>
      </w:r>
      <w:r w:rsidRPr="003D0959">
        <w:rPr>
          <w:rFonts w:ascii="Times New Roman" w:hAnsi="Times New Roman" w:cs="Times New Roman"/>
          <w:sz w:val="24"/>
          <w:szCs w:val="24"/>
          <w:lang w:val="en"/>
        </w:rPr>
        <w:t xml:space="preserve"> </w:t>
      </w:r>
    </w:p>
    <w:p w14:paraId="1EDDE354" w14:textId="77777777" w:rsidR="009321BF" w:rsidRPr="003D0959" w:rsidRDefault="009321BF" w:rsidP="003D0959">
      <w:pPr>
        <w:pStyle w:val="a9"/>
        <w:numPr>
          <w:ilvl w:val="0"/>
          <w:numId w:val="21"/>
        </w:numPr>
        <w:spacing w:after="0" w:line="276" w:lineRule="auto"/>
        <w:ind w:left="567" w:hanging="442"/>
        <w:jc w:val="both"/>
        <w:rPr>
          <w:rFonts w:ascii="Times New Roman" w:hAnsi="Times New Roman" w:cs="Times New Roman"/>
          <w:sz w:val="24"/>
          <w:szCs w:val="24"/>
          <w:lang w:val="en-US"/>
        </w:rPr>
      </w:pPr>
      <w:r w:rsidRPr="003D0959">
        <w:rPr>
          <w:rStyle w:val="ts-alignment-element"/>
          <w:rFonts w:ascii="Times New Roman" w:hAnsi="Times New Roman" w:cs="Times New Roman"/>
          <w:sz w:val="24"/>
          <w:szCs w:val="24"/>
          <w:lang w:val="en"/>
        </w:rPr>
        <w:t>Malyshev</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V</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Information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security</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and</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information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protection:</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a</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textbook</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for</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students</w:t>
      </w:r>
      <w:r w:rsidRPr="003D0959">
        <w:rPr>
          <w:rFonts w:ascii="Times New Roman" w:hAnsi="Times New Roman" w:cs="Times New Roman"/>
          <w:sz w:val="24"/>
          <w:szCs w:val="24"/>
          <w:lang w:val="en"/>
        </w:rPr>
        <w:t xml:space="preserve"> of </w:t>
      </w:r>
      <w:r w:rsidRPr="003D0959">
        <w:rPr>
          <w:rStyle w:val="ts-alignment-element"/>
          <w:rFonts w:ascii="Times New Roman" w:hAnsi="Times New Roman" w:cs="Times New Roman"/>
          <w:sz w:val="24"/>
          <w:szCs w:val="24"/>
          <w:lang w:val="en"/>
        </w:rPr>
        <w:t>higher</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educational</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institutions.</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M</w:t>
      </w:r>
      <w:r w:rsidRPr="003D0959">
        <w:rPr>
          <w:rFonts w:ascii="Times New Roman" w:hAnsi="Times New Roman" w:cs="Times New Roman"/>
          <w:sz w:val="24"/>
          <w:szCs w:val="24"/>
          <w:lang w:val="en"/>
        </w:rPr>
        <w:t>.</w:t>
      </w:r>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proofErr w:type="spellStart"/>
      <w:r w:rsidRPr="003D0959">
        <w:rPr>
          <w:rStyle w:val="ts-alignment-element"/>
          <w:rFonts w:ascii="Times New Roman" w:hAnsi="Times New Roman" w:cs="Times New Roman"/>
          <w:sz w:val="24"/>
          <w:szCs w:val="24"/>
          <w:lang w:val="en"/>
        </w:rPr>
        <w:t>Yurayt</w:t>
      </w:r>
      <w:proofErr w:type="spellEnd"/>
      <w:r w:rsidRPr="003D0959">
        <w:rPr>
          <w:rStyle w:val="ts-alignment-element"/>
          <w:rFonts w:ascii="Times New Roman" w:hAnsi="Times New Roman" w:cs="Times New Roman"/>
          <w:sz w:val="24"/>
          <w:szCs w:val="24"/>
          <w:lang w:val="en"/>
        </w:rPr>
        <w:t>,</w:t>
      </w:r>
      <w:r w:rsidRPr="003D0959">
        <w:rPr>
          <w:rFonts w:ascii="Times New Roman" w:hAnsi="Times New Roman" w:cs="Times New Roman"/>
          <w:sz w:val="24"/>
          <w:szCs w:val="24"/>
          <w:lang w:val="en"/>
        </w:rPr>
        <w:t xml:space="preserve"> </w:t>
      </w:r>
      <w:r w:rsidRPr="003D0959">
        <w:rPr>
          <w:rStyle w:val="ts-alignment-element"/>
          <w:rFonts w:ascii="Times New Roman" w:hAnsi="Times New Roman" w:cs="Times New Roman"/>
          <w:sz w:val="24"/>
          <w:szCs w:val="24"/>
          <w:lang w:val="en"/>
        </w:rPr>
        <w:t>2021.</w:t>
      </w:r>
      <w:r w:rsidRPr="003D0959">
        <w:rPr>
          <w:rFonts w:ascii="Times New Roman" w:hAnsi="Times New Roman" w:cs="Times New Roman"/>
          <w:sz w:val="24"/>
          <w:szCs w:val="24"/>
          <w:lang w:val="en"/>
        </w:rPr>
        <w:t xml:space="preserve"> </w:t>
      </w:r>
    </w:p>
    <w:p w14:paraId="00722BE2" w14:textId="77777777" w:rsidR="009321BF" w:rsidRPr="003D0959" w:rsidRDefault="009321BF" w:rsidP="003D0959">
      <w:pPr>
        <w:pStyle w:val="a9"/>
        <w:numPr>
          <w:ilvl w:val="0"/>
          <w:numId w:val="21"/>
        </w:numPr>
        <w:shd w:val="clear" w:color="auto" w:fill="FDFDFD"/>
        <w:spacing w:after="0" w:line="276" w:lineRule="auto"/>
        <w:ind w:hanging="442"/>
        <w:rPr>
          <w:rFonts w:ascii="Times New Roman" w:eastAsia="Times New Roman" w:hAnsi="Times New Roman" w:cs="Times New Roman"/>
          <w:sz w:val="24"/>
          <w:szCs w:val="24"/>
          <w:lang w:val="en" w:eastAsia="ru-RU"/>
        </w:rPr>
      </w:pPr>
      <w:r w:rsidRPr="003D0959">
        <w:rPr>
          <w:rFonts w:ascii="Times New Roman" w:eastAsia="Times New Roman" w:hAnsi="Times New Roman" w:cs="Times New Roman"/>
          <w:sz w:val="24"/>
          <w:szCs w:val="24"/>
          <w:lang w:val="en" w:eastAsia="ru-RU"/>
        </w:rPr>
        <w:t xml:space="preserve">Security in information systems and technologies. Textbook / Ed. by Y. A. </w:t>
      </w:r>
      <w:proofErr w:type="spellStart"/>
      <w:r w:rsidRPr="003D0959">
        <w:rPr>
          <w:rFonts w:ascii="Times New Roman" w:eastAsia="Times New Roman" w:hAnsi="Times New Roman" w:cs="Times New Roman"/>
          <w:sz w:val="24"/>
          <w:szCs w:val="24"/>
          <w:lang w:val="en" w:eastAsia="ru-RU"/>
        </w:rPr>
        <w:t>Shumilin</w:t>
      </w:r>
      <w:proofErr w:type="spellEnd"/>
      <w:r w:rsidRPr="003D0959">
        <w:rPr>
          <w:rFonts w:ascii="Times New Roman" w:eastAsia="Times New Roman" w:hAnsi="Times New Roman" w:cs="Times New Roman"/>
          <w:sz w:val="24"/>
          <w:szCs w:val="24"/>
          <w:lang w:val="en" w:eastAsia="ru-RU"/>
        </w:rPr>
        <w:t>. - Moscow: Bauman MSTU Publishing House, 2020.</w:t>
      </w:r>
    </w:p>
    <w:p w14:paraId="190C46D8" w14:textId="63A0F6FA" w:rsidR="009321BF" w:rsidRPr="003D0959" w:rsidRDefault="009321BF" w:rsidP="003D0959">
      <w:pPr>
        <w:numPr>
          <w:ilvl w:val="0"/>
          <w:numId w:val="21"/>
        </w:numPr>
        <w:pBdr>
          <w:top w:val="nil"/>
          <w:left w:val="nil"/>
          <w:bottom w:val="nil"/>
          <w:right w:val="nil"/>
          <w:between w:val="nil"/>
        </w:pBdr>
        <w:spacing w:after="0" w:line="276" w:lineRule="auto"/>
        <w:ind w:hanging="442"/>
        <w:jc w:val="both"/>
        <w:rPr>
          <w:rFonts w:ascii="Times New Roman" w:eastAsia="Times New Roman" w:hAnsi="Times New Roman" w:cs="Times New Roman"/>
          <w:sz w:val="24"/>
          <w:szCs w:val="24"/>
          <w:lang w:val="en-US"/>
        </w:rPr>
      </w:pPr>
      <w:proofErr w:type="spellStart"/>
      <w:r w:rsidRPr="003D0959">
        <w:rPr>
          <w:rFonts w:ascii="Times New Roman" w:eastAsia="Times New Roman" w:hAnsi="Times New Roman" w:cs="Times New Roman"/>
          <w:sz w:val="24"/>
          <w:szCs w:val="24"/>
          <w:lang w:val="en-US"/>
        </w:rPr>
        <w:t>Krasov</w:t>
      </w:r>
      <w:proofErr w:type="spellEnd"/>
      <w:r w:rsidRPr="003D0959">
        <w:rPr>
          <w:rFonts w:ascii="Times New Roman" w:eastAsia="Times New Roman" w:hAnsi="Times New Roman" w:cs="Times New Roman"/>
          <w:sz w:val="24"/>
          <w:szCs w:val="24"/>
          <w:lang w:val="en-US"/>
        </w:rPr>
        <w:t xml:space="preserve"> A. et al. Using mathematical forecasting methods to estimate the load on the computing power of the IoT network //The 4th International Conference on Future Networks and Distributed Systems (ICFNDS). – 2020. – . pp</w:t>
      </w:r>
      <w:r w:rsidR="003D0959" w:rsidRPr="003D0959">
        <w:rPr>
          <w:rFonts w:ascii="Times New Roman" w:eastAsia="Times New Roman" w:hAnsi="Times New Roman" w:cs="Times New Roman"/>
          <w:sz w:val="24"/>
          <w:szCs w:val="24"/>
          <w:lang w:val="en-US"/>
        </w:rPr>
        <w:t>.</w:t>
      </w:r>
      <w:r w:rsidRPr="003D0959">
        <w:rPr>
          <w:rFonts w:ascii="Times New Roman" w:eastAsia="Times New Roman" w:hAnsi="Times New Roman" w:cs="Times New Roman"/>
          <w:sz w:val="24"/>
          <w:szCs w:val="24"/>
          <w:lang w:val="en-US"/>
        </w:rPr>
        <w:t>1-6.</w:t>
      </w:r>
    </w:p>
    <w:p w14:paraId="1D7D7EB7" w14:textId="11F6E679" w:rsidR="003D0959" w:rsidRPr="003D0959" w:rsidRDefault="009321BF" w:rsidP="003D0959">
      <w:pPr>
        <w:numPr>
          <w:ilvl w:val="0"/>
          <w:numId w:val="21"/>
        </w:numPr>
        <w:pBdr>
          <w:top w:val="nil"/>
          <w:left w:val="nil"/>
          <w:bottom w:val="nil"/>
          <w:right w:val="nil"/>
          <w:between w:val="nil"/>
        </w:pBdr>
        <w:spacing w:after="0" w:line="276" w:lineRule="auto"/>
        <w:ind w:hanging="442"/>
        <w:jc w:val="both"/>
        <w:rPr>
          <w:rFonts w:ascii="Times New Roman" w:eastAsia="Times New Roman" w:hAnsi="Times New Roman" w:cs="Times New Roman"/>
          <w:sz w:val="24"/>
          <w:szCs w:val="24"/>
          <w:lang w:val="en-US"/>
        </w:rPr>
      </w:pPr>
      <w:r w:rsidRPr="003D0959">
        <w:rPr>
          <w:rFonts w:ascii="Times New Roman" w:eastAsia="Times New Roman" w:hAnsi="Times New Roman" w:cs="Times New Roman"/>
          <w:sz w:val="24"/>
          <w:szCs w:val="24"/>
          <w:lang w:val="en" w:eastAsia="ru-RU"/>
        </w:rPr>
        <w:t xml:space="preserve">Gelfand A. M. et al. </w:t>
      </w:r>
      <w:r w:rsidR="003D0959" w:rsidRPr="003D0959">
        <w:rPr>
          <w:rFonts w:ascii="Times New Roman" w:eastAsia="Times New Roman" w:hAnsi="Times New Roman" w:cs="Times New Roman"/>
          <w:sz w:val="24"/>
          <w:szCs w:val="24"/>
          <w:lang w:val="en" w:eastAsia="ru-RU"/>
        </w:rPr>
        <w:t xml:space="preserve">Internet of Things (IoT): threats to security and privacy // Actual problems of </w:t>
      </w:r>
      <w:proofErr w:type="spellStart"/>
      <w:r w:rsidR="003D0959" w:rsidRPr="003D0959">
        <w:rPr>
          <w:rFonts w:ascii="Times New Roman" w:eastAsia="Times New Roman" w:hAnsi="Times New Roman" w:cs="Times New Roman"/>
          <w:sz w:val="24"/>
          <w:szCs w:val="24"/>
          <w:lang w:val="en" w:eastAsia="ru-RU"/>
        </w:rPr>
        <w:t>infotelecommunications</w:t>
      </w:r>
      <w:proofErr w:type="spellEnd"/>
      <w:r w:rsidR="003D0959" w:rsidRPr="003D0959">
        <w:rPr>
          <w:rFonts w:ascii="Times New Roman" w:eastAsia="Times New Roman" w:hAnsi="Times New Roman" w:cs="Times New Roman"/>
          <w:sz w:val="24"/>
          <w:szCs w:val="24"/>
          <w:lang w:val="en" w:eastAsia="ru-RU"/>
        </w:rPr>
        <w:t xml:space="preserve"> in science and education (APINO 2021). – 2021. – </w:t>
      </w:r>
      <w:r w:rsidR="003D0959" w:rsidRPr="003D0959">
        <w:rPr>
          <w:rFonts w:ascii="Times New Roman" w:eastAsia="Times New Roman" w:hAnsi="Times New Roman" w:cs="Times New Roman"/>
          <w:sz w:val="24"/>
          <w:szCs w:val="24"/>
          <w:lang w:val="en-US"/>
        </w:rPr>
        <w:t>pp</w:t>
      </w:r>
      <w:r w:rsidR="003D0959" w:rsidRPr="003D0959">
        <w:rPr>
          <w:rFonts w:ascii="Times New Roman" w:eastAsia="Times New Roman" w:hAnsi="Times New Roman" w:cs="Times New Roman"/>
          <w:sz w:val="24"/>
          <w:szCs w:val="24"/>
          <w:lang w:val="en" w:eastAsia="ru-RU"/>
        </w:rPr>
        <w:t>. 215-220.</w:t>
      </w:r>
    </w:p>
    <w:p w14:paraId="156773AB" w14:textId="5757144E" w:rsidR="009321BF" w:rsidRPr="003D0959" w:rsidRDefault="009321BF" w:rsidP="003D0959">
      <w:pPr>
        <w:pStyle w:val="a9"/>
        <w:numPr>
          <w:ilvl w:val="0"/>
          <w:numId w:val="21"/>
        </w:numPr>
        <w:pBdr>
          <w:bottom w:val="single" w:sz="8" w:space="1" w:color="auto"/>
        </w:pBdr>
        <w:shd w:val="clear" w:color="auto" w:fill="FDFDFD"/>
        <w:spacing w:after="0" w:line="276" w:lineRule="auto"/>
        <w:ind w:hanging="442"/>
        <w:rPr>
          <w:rFonts w:ascii="Times New Roman" w:eastAsia="Times New Roman" w:hAnsi="Times New Roman" w:cs="Times New Roman"/>
          <w:sz w:val="24"/>
          <w:szCs w:val="24"/>
          <w:lang w:val="en" w:eastAsia="ru-RU"/>
        </w:rPr>
      </w:pPr>
      <w:r w:rsidRPr="003D0959">
        <w:rPr>
          <w:rFonts w:ascii="Times New Roman" w:eastAsia="Times New Roman" w:hAnsi="Times New Roman" w:cs="Times New Roman"/>
          <w:sz w:val="24"/>
          <w:szCs w:val="24"/>
          <w:lang w:val="en" w:eastAsia="ru-RU"/>
        </w:rPr>
        <w:t xml:space="preserve">Gelfand A. M. et al Study of a distributed security mechanism for Internet of Things devices with limited resources // Actual problems of </w:t>
      </w:r>
      <w:proofErr w:type="spellStart"/>
      <w:r w:rsidRPr="003D0959">
        <w:rPr>
          <w:rFonts w:ascii="Times New Roman" w:eastAsia="Times New Roman" w:hAnsi="Times New Roman" w:cs="Times New Roman"/>
          <w:sz w:val="24"/>
          <w:szCs w:val="24"/>
          <w:lang w:val="en" w:eastAsia="ru-RU"/>
        </w:rPr>
        <w:t>infotelecommunications</w:t>
      </w:r>
      <w:proofErr w:type="spellEnd"/>
      <w:r w:rsidRPr="003D0959">
        <w:rPr>
          <w:rFonts w:ascii="Times New Roman" w:eastAsia="Times New Roman" w:hAnsi="Times New Roman" w:cs="Times New Roman"/>
          <w:sz w:val="24"/>
          <w:szCs w:val="24"/>
          <w:lang w:val="en" w:eastAsia="ru-RU"/>
        </w:rPr>
        <w:t xml:space="preserve"> in science and education (APINO 2020). – 2020. – </w:t>
      </w:r>
      <w:r w:rsidR="003D0959" w:rsidRPr="003D0959">
        <w:rPr>
          <w:rFonts w:ascii="Times New Roman" w:eastAsia="Times New Roman" w:hAnsi="Times New Roman" w:cs="Times New Roman"/>
          <w:sz w:val="24"/>
          <w:szCs w:val="24"/>
          <w:lang w:val="en-US"/>
        </w:rPr>
        <w:t>pp.</w:t>
      </w:r>
      <w:r w:rsidRPr="003D0959">
        <w:rPr>
          <w:rFonts w:ascii="Times New Roman" w:eastAsia="Times New Roman" w:hAnsi="Times New Roman" w:cs="Times New Roman"/>
          <w:sz w:val="24"/>
          <w:szCs w:val="24"/>
          <w:lang w:val="en" w:eastAsia="ru-RU"/>
        </w:rPr>
        <w:t xml:space="preserve"> 321-326.</w:t>
      </w:r>
      <w:bookmarkEnd w:id="1"/>
    </w:p>
    <w:sectPr w:rsidR="009321BF" w:rsidRPr="003D0959" w:rsidSect="00150158">
      <w:headerReference w:type="default" r:id="rId8"/>
      <w:footerReference w:type="default" r:id="rId9"/>
      <w:headerReference w:type="first" r:id="rId10"/>
      <w:footerReference w:type="first" r:id="rId11"/>
      <w:pgSz w:w="11906" w:h="16838"/>
      <w:pgMar w:top="1134" w:right="1134" w:bottom="1134" w:left="1134" w:header="709" w:footer="709" w:gutter="0"/>
      <w:pgNumType w:start="6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93BB" w14:textId="77777777" w:rsidR="001059AB" w:rsidRDefault="001059AB" w:rsidP="00C31D61">
      <w:pPr>
        <w:spacing w:after="0" w:line="240" w:lineRule="auto"/>
      </w:pPr>
      <w:r>
        <w:separator/>
      </w:r>
    </w:p>
  </w:endnote>
  <w:endnote w:type="continuationSeparator" w:id="0">
    <w:p w14:paraId="0F1BCB4E" w14:textId="77777777" w:rsidR="001059AB" w:rsidRDefault="001059AB" w:rsidP="00C3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25785264"/>
      <w:docPartObj>
        <w:docPartGallery w:val="Page Numbers (Bottom of Page)"/>
        <w:docPartUnique/>
      </w:docPartObj>
    </w:sdtPr>
    <w:sdtContent>
      <w:p w14:paraId="195E7438" w14:textId="77777777" w:rsidR="00901006" w:rsidRPr="00F24ECE" w:rsidRDefault="00901006" w:rsidP="00F24ECE">
        <w:pPr>
          <w:pStyle w:val="af5"/>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10</w:t>
        </w:r>
        <w:r w:rsidRPr="00F24ECE">
          <w:rPr>
            <w:rFonts w:ascii="Times New Roman" w:hAnsi="Times New Roman"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938216405"/>
      <w:docPartObj>
        <w:docPartGallery w:val="Page Numbers (Bottom of Page)"/>
        <w:docPartUnique/>
      </w:docPartObj>
    </w:sdtPr>
    <w:sdtContent>
      <w:p w14:paraId="60E9821B" w14:textId="77777777" w:rsidR="00901006" w:rsidRPr="00F24ECE" w:rsidRDefault="00901006" w:rsidP="00F24ECE">
        <w:pPr>
          <w:pStyle w:val="af5"/>
          <w:jc w:val="center"/>
          <w:rPr>
            <w:rFonts w:ascii="Times New Roman" w:hAnsi="Times New Roman" w:cs="Times New Roman"/>
            <w:sz w:val="24"/>
          </w:rPr>
        </w:pPr>
        <w:r w:rsidRPr="00F24ECE">
          <w:rPr>
            <w:rFonts w:ascii="Times New Roman" w:hAnsi="Times New Roman" w:cs="Times New Roman"/>
            <w:sz w:val="24"/>
          </w:rPr>
          <w:fldChar w:fldCharType="begin"/>
        </w:r>
        <w:r w:rsidRPr="00F24ECE">
          <w:rPr>
            <w:rFonts w:ascii="Times New Roman" w:hAnsi="Times New Roman" w:cs="Times New Roman"/>
            <w:sz w:val="24"/>
          </w:rPr>
          <w:instrText>PAGE   \* MERGEFORMAT</w:instrText>
        </w:r>
        <w:r w:rsidRPr="00F24ECE">
          <w:rPr>
            <w:rFonts w:ascii="Times New Roman" w:hAnsi="Times New Roman" w:cs="Times New Roman"/>
            <w:sz w:val="24"/>
          </w:rPr>
          <w:fldChar w:fldCharType="separate"/>
        </w:r>
        <w:r>
          <w:rPr>
            <w:rFonts w:ascii="Times New Roman" w:hAnsi="Times New Roman" w:cs="Times New Roman"/>
            <w:noProof/>
            <w:sz w:val="24"/>
          </w:rPr>
          <w:t>2</w:t>
        </w:r>
        <w:r w:rsidRPr="00F24EC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A605" w14:textId="77777777" w:rsidR="001059AB" w:rsidRDefault="001059AB" w:rsidP="00C31D61">
      <w:pPr>
        <w:spacing w:after="0" w:line="240" w:lineRule="auto"/>
      </w:pPr>
      <w:r>
        <w:separator/>
      </w:r>
    </w:p>
  </w:footnote>
  <w:footnote w:type="continuationSeparator" w:id="0">
    <w:p w14:paraId="0EC3DE53" w14:textId="77777777" w:rsidR="001059AB" w:rsidRDefault="001059AB" w:rsidP="00C3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E34A" w14:textId="0EB0C924" w:rsidR="00901006" w:rsidRPr="00150158" w:rsidRDefault="003D0959" w:rsidP="0037512D">
    <w:pPr>
      <w:pStyle w:val="af9"/>
      <w:pBdr>
        <w:bottom w:val="single" w:sz="12" w:space="1" w:color="auto"/>
      </w:pBdr>
      <w:jc w:val="center"/>
    </w:pPr>
    <w:proofErr w:type="spellStart"/>
    <w:r w:rsidRPr="0037512D">
      <w:rPr>
        <w:rFonts w:ascii="Times New Roman" w:hAnsi="Times New Roman" w:cs="Times New Roman"/>
        <w:color w:val="000000" w:themeColor="text1"/>
        <w:sz w:val="24"/>
        <w:szCs w:val="24"/>
      </w:rPr>
      <w:t>Курманбакеев</w:t>
    </w:r>
    <w:proofErr w:type="spellEnd"/>
    <w:r w:rsidRPr="0037512D">
      <w:rPr>
        <w:rFonts w:ascii="Times New Roman" w:hAnsi="Times New Roman" w:cs="Times New Roman"/>
        <w:color w:val="000000" w:themeColor="text1"/>
        <w:sz w:val="24"/>
        <w:szCs w:val="24"/>
      </w:rPr>
      <w:t xml:space="preserve"> В.А. </w:t>
    </w:r>
    <w:r w:rsidRPr="003D0959">
      <w:rPr>
        <w:rFonts w:ascii="Times New Roman" w:eastAsia="Times New Roman" w:hAnsi="Times New Roman" w:cs="Times New Roman"/>
        <w:bCs/>
        <w:sz w:val="24"/>
        <w:szCs w:val="24"/>
      </w:rPr>
      <w:t>Тренды и перспективы развития информационной безопасности</w:t>
    </w:r>
    <w:r w:rsidRPr="00CC430D">
      <w:rPr>
        <w:rFonts w:ascii="Times New Roman" w:hAnsi="Times New Roman" w:cs="Times New Roman"/>
        <w:spacing w:val="-2"/>
        <w:sz w:val="24"/>
      </w:rPr>
      <w:t>// Международный журнал информационных технологий и энергоэффективности. – 20</w:t>
    </w:r>
    <w:r>
      <w:rPr>
        <w:rFonts w:ascii="Times New Roman" w:hAnsi="Times New Roman" w:cs="Times New Roman"/>
        <w:spacing w:val="-2"/>
        <w:sz w:val="24"/>
      </w:rPr>
      <w:t>23</w:t>
    </w:r>
    <w:r w:rsidRPr="00CC430D">
      <w:rPr>
        <w:rFonts w:ascii="Times New Roman" w:hAnsi="Times New Roman" w:cs="Times New Roman"/>
        <w:spacing w:val="-2"/>
        <w:sz w:val="24"/>
      </w:rPr>
      <w:t xml:space="preserve">. – </w:t>
    </w:r>
    <w:r>
      <w:rPr>
        <w:rFonts w:ascii="Times New Roman" w:hAnsi="Times New Roman" w:cs="Times New Roman"/>
        <w:spacing w:val="-2"/>
        <w:sz w:val="24"/>
      </w:rPr>
      <w:br/>
    </w:r>
    <w:r w:rsidRPr="00CC430D">
      <w:rPr>
        <w:rFonts w:ascii="Times New Roman" w:hAnsi="Times New Roman" w:cs="Times New Roman"/>
        <w:spacing w:val="-2"/>
        <w:sz w:val="24"/>
      </w:rPr>
      <w:t>Т</w:t>
    </w:r>
    <w:r>
      <w:rPr>
        <w:rFonts w:ascii="Times New Roman" w:hAnsi="Times New Roman" w:cs="Times New Roman"/>
        <w:spacing w:val="-2"/>
        <w:sz w:val="24"/>
      </w:rPr>
      <w:t>.</w:t>
    </w:r>
    <w:r w:rsidRPr="00CC430D">
      <w:rPr>
        <w:rFonts w:ascii="Times New Roman" w:hAnsi="Times New Roman" w:cs="Times New Roman"/>
        <w:spacing w:val="-2"/>
        <w:sz w:val="24"/>
      </w:rPr>
      <w:t xml:space="preserve"> </w:t>
    </w:r>
    <w:r>
      <w:rPr>
        <w:rFonts w:ascii="Times New Roman" w:hAnsi="Times New Roman" w:cs="Times New Roman"/>
        <w:spacing w:val="-2"/>
        <w:sz w:val="24"/>
      </w:rPr>
      <w:t>8</w:t>
    </w:r>
    <w:r w:rsidRPr="00D207EA">
      <w:rPr>
        <w:rFonts w:ascii="Times New Roman" w:hAnsi="Times New Roman" w:cs="Times New Roman"/>
        <w:spacing w:val="-2"/>
        <w:sz w:val="24"/>
      </w:rPr>
      <w:t xml:space="preserve"> № </w:t>
    </w:r>
    <w:r w:rsidRPr="00BE49A3">
      <w:rPr>
        <w:rFonts w:ascii="Times New Roman" w:hAnsi="Times New Roman" w:cs="Times New Roman"/>
        <w:spacing w:val="-2"/>
        <w:sz w:val="24"/>
      </w:rPr>
      <w:t>5</w:t>
    </w:r>
    <w:r w:rsidRPr="00D207EA">
      <w:rPr>
        <w:rFonts w:ascii="Times New Roman" w:hAnsi="Times New Roman" w:cs="Times New Roman"/>
        <w:spacing w:val="-2"/>
        <w:sz w:val="24"/>
      </w:rPr>
      <w:t>(</w:t>
    </w:r>
    <w:r w:rsidRPr="00EA6E86">
      <w:rPr>
        <w:rFonts w:ascii="Times New Roman" w:hAnsi="Times New Roman" w:cs="Times New Roman"/>
        <w:spacing w:val="-2"/>
        <w:sz w:val="24"/>
      </w:rPr>
      <w:t>3</w:t>
    </w:r>
    <w:r w:rsidRPr="00BE49A3">
      <w:rPr>
        <w:rFonts w:ascii="Times New Roman" w:hAnsi="Times New Roman" w:cs="Times New Roman"/>
        <w:spacing w:val="-2"/>
        <w:sz w:val="24"/>
      </w:rPr>
      <w:t>1</w:t>
    </w:r>
    <w:r w:rsidRPr="00D207EA">
      <w:rPr>
        <w:rFonts w:ascii="Times New Roman" w:hAnsi="Times New Roman" w:cs="Times New Roman"/>
        <w:spacing w:val="-2"/>
        <w:sz w:val="24"/>
      </w:rPr>
      <w:t>)</w:t>
    </w:r>
    <w:r>
      <w:rPr>
        <w:rFonts w:ascii="Times New Roman" w:hAnsi="Times New Roman" w:cs="Times New Roman"/>
        <w:spacing w:val="-2"/>
        <w:sz w:val="24"/>
      </w:rPr>
      <w:t xml:space="preserve"> ч.</w:t>
    </w:r>
    <w:r w:rsidRPr="003D0959">
      <w:rPr>
        <w:rFonts w:ascii="Times New Roman" w:hAnsi="Times New Roman" w:cs="Times New Roman"/>
        <w:spacing w:val="-2"/>
        <w:sz w:val="24"/>
      </w:rPr>
      <w:t>2</w:t>
    </w:r>
    <w:r w:rsidRPr="00D207EA">
      <w:rPr>
        <w:rFonts w:ascii="Times New Roman" w:hAnsi="Times New Roman" w:cs="Times New Roman"/>
        <w:spacing w:val="-2"/>
        <w:sz w:val="24"/>
      </w:rPr>
      <w:t xml:space="preserve"> с</w:t>
    </w:r>
    <w:r w:rsidRPr="00150158">
      <w:rPr>
        <w:rFonts w:ascii="Times New Roman" w:hAnsi="Times New Roman" w:cs="Times New Roman"/>
        <w:spacing w:val="-2"/>
        <w:sz w:val="24"/>
      </w:rPr>
      <w:t xml:space="preserve">. </w:t>
    </w:r>
    <w:r w:rsidR="00150158" w:rsidRPr="00150158">
      <w:rPr>
        <w:rFonts w:ascii="Times New Roman" w:hAnsi="Times New Roman" w:cs="Times New Roman"/>
        <w:spacing w:val="-2"/>
        <w:sz w:val="24"/>
      </w:rPr>
      <w:t>68</w:t>
    </w:r>
    <w:r w:rsidRPr="00150158">
      <w:rPr>
        <w:rFonts w:ascii="Times New Roman" w:hAnsi="Times New Roman" w:cs="Times New Roman"/>
        <w:spacing w:val="-2"/>
        <w:sz w:val="24"/>
      </w:rPr>
      <w:t>–</w:t>
    </w:r>
    <w:r w:rsidR="00150158" w:rsidRPr="00150158">
      <w:rPr>
        <w:rFonts w:ascii="Times New Roman" w:hAnsi="Times New Roman" w:cs="Times New Roman"/>
        <w:spacing w:val="-2"/>
        <w:sz w:val="24"/>
      </w:rPr>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6148"/>
      <w:gridCol w:w="1704"/>
    </w:tblGrid>
    <w:tr w:rsidR="00901006" w14:paraId="7E8FE84F" w14:textId="77777777" w:rsidTr="00531279">
      <w:tc>
        <w:tcPr>
          <w:tcW w:w="9628" w:type="dxa"/>
          <w:gridSpan w:val="3"/>
        </w:tcPr>
        <w:p w14:paraId="482640C7" w14:textId="66B17EA6" w:rsidR="00901006" w:rsidRPr="00150158" w:rsidRDefault="0037512D" w:rsidP="003D0959">
          <w:pPr>
            <w:tabs>
              <w:tab w:val="left" w:pos="426"/>
            </w:tabs>
            <w:jc w:val="center"/>
            <w:rPr>
              <w:rFonts w:ascii="Times New Roman" w:hAnsi="Times New Roman" w:cs="Times New Roman"/>
              <w:bCs/>
              <w:sz w:val="24"/>
              <w:szCs w:val="24"/>
            </w:rPr>
          </w:pPr>
          <w:bookmarkStart w:id="2" w:name="_Hlk67514766"/>
          <w:proofErr w:type="spellStart"/>
          <w:r w:rsidRPr="0037512D">
            <w:rPr>
              <w:rFonts w:ascii="Times New Roman" w:hAnsi="Times New Roman" w:cs="Times New Roman"/>
              <w:color w:val="000000" w:themeColor="text1"/>
              <w:sz w:val="24"/>
              <w:szCs w:val="24"/>
            </w:rPr>
            <w:t>Курманбакеев</w:t>
          </w:r>
          <w:proofErr w:type="spellEnd"/>
          <w:r w:rsidRPr="0037512D">
            <w:rPr>
              <w:rFonts w:ascii="Times New Roman" w:hAnsi="Times New Roman" w:cs="Times New Roman"/>
              <w:color w:val="000000" w:themeColor="text1"/>
              <w:sz w:val="24"/>
              <w:szCs w:val="24"/>
            </w:rPr>
            <w:t xml:space="preserve"> В.А. </w:t>
          </w:r>
          <w:r w:rsidR="003D0959" w:rsidRPr="003D0959">
            <w:rPr>
              <w:rFonts w:ascii="Times New Roman" w:eastAsia="Times New Roman" w:hAnsi="Times New Roman" w:cs="Times New Roman"/>
              <w:bCs/>
              <w:sz w:val="24"/>
              <w:szCs w:val="24"/>
            </w:rPr>
            <w:t>Тренды и перспективы развития информационной безопасности</w:t>
          </w:r>
          <w:r w:rsidR="00901006" w:rsidRPr="00CC430D">
            <w:rPr>
              <w:rFonts w:ascii="Times New Roman" w:hAnsi="Times New Roman" w:cs="Times New Roman"/>
              <w:spacing w:val="-2"/>
              <w:sz w:val="24"/>
            </w:rPr>
            <w:t>// Международный журнал информационных технологий и энергоэффективности. – 20</w:t>
          </w:r>
          <w:r w:rsidR="00901006">
            <w:rPr>
              <w:rFonts w:ascii="Times New Roman" w:hAnsi="Times New Roman" w:cs="Times New Roman"/>
              <w:spacing w:val="-2"/>
              <w:sz w:val="24"/>
            </w:rPr>
            <w:t>2</w:t>
          </w:r>
          <w:r w:rsidR="00167669">
            <w:rPr>
              <w:rFonts w:ascii="Times New Roman" w:hAnsi="Times New Roman" w:cs="Times New Roman"/>
              <w:spacing w:val="-2"/>
              <w:sz w:val="24"/>
            </w:rPr>
            <w:t>3</w:t>
          </w:r>
          <w:r w:rsidR="00901006" w:rsidRPr="00CC430D">
            <w:rPr>
              <w:rFonts w:ascii="Times New Roman" w:hAnsi="Times New Roman" w:cs="Times New Roman"/>
              <w:spacing w:val="-2"/>
              <w:sz w:val="24"/>
            </w:rPr>
            <w:t xml:space="preserve">. – </w:t>
          </w:r>
          <w:r w:rsidR="00901006">
            <w:rPr>
              <w:rFonts w:ascii="Times New Roman" w:hAnsi="Times New Roman" w:cs="Times New Roman"/>
              <w:spacing w:val="-2"/>
              <w:sz w:val="24"/>
            </w:rPr>
            <w:br/>
          </w:r>
          <w:r w:rsidR="00901006" w:rsidRPr="00CC430D">
            <w:rPr>
              <w:rFonts w:ascii="Times New Roman" w:hAnsi="Times New Roman" w:cs="Times New Roman"/>
              <w:spacing w:val="-2"/>
              <w:sz w:val="24"/>
            </w:rPr>
            <w:t>Т</w:t>
          </w:r>
          <w:r w:rsidR="00901006">
            <w:rPr>
              <w:rFonts w:ascii="Times New Roman" w:hAnsi="Times New Roman" w:cs="Times New Roman"/>
              <w:spacing w:val="-2"/>
              <w:sz w:val="24"/>
            </w:rPr>
            <w:t>.</w:t>
          </w:r>
          <w:r w:rsidR="00901006" w:rsidRPr="00CC430D">
            <w:rPr>
              <w:rFonts w:ascii="Times New Roman" w:hAnsi="Times New Roman" w:cs="Times New Roman"/>
              <w:spacing w:val="-2"/>
              <w:sz w:val="24"/>
            </w:rPr>
            <w:t xml:space="preserve"> </w:t>
          </w:r>
          <w:r w:rsidR="00167669">
            <w:rPr>
              <w:rFonts w:ascii="Times New Roman" w:hAnsi="Times New Roman" w:cs="Times New Roman"/>
              <w:spacing w:val="-2"/>
              <w:sz w:val="24"/>
            </w:rPr>
            <w:t>8</w:t>
          </w:r>
          <w:r w:rsidR="00901006" w:rsidRPr="00D207EA">
            <w:rPr>
              <w:rFonts w:ascii="Times New Roman" w:hAnsi="Times New Roman" w:cs="Times New Roman"/>
              <w:spacing w:val="-2"/>
              <w:sz w:val="24"/>
            </w:rPr>
            <w:t xml:space="preserve"> № </w:t>
          </w:r>
          <w:r w:rsidR="00BE49A3" w:rsidRPr="00BE49A3">
            <w:rPr>
              <w:rFonts w:ascii="Times New Roman" w:hAnsi="Times New Roman" w:cs="Times New Roman"/>
              <w:spacing w:val="-2"/>
              <w:sz w:val="24"/>
            </w:rPr>
            <w:t>5</w:t>
          </w:r>
          <w:r w:rsidR="00901006" w:rsidRPr="00D207EA">
            <w:rPr>
              <w:rFonts w:ascii="Times New Roman" w:hAnsi="Times New Roman" w:cs="Times New Roman"/>
              <w:spacing w:val="-2"/>
              <w:sz w:val="24"/>
            </w:rPr>
            <w:t>(</w:t>
          </w:r>
          <w:r w:rsidR="00EA6E86" w:rsidRPr="00EA6E86">
            <w:rPr>
              <w:rFonts w:ascii="Times New Roman" w:hAnsi="Times New Roman" w:cs="Times New Roman"/>
              <w:spacing w:val="-2"/>
              <w:sz w:val="24"/>
            </w:rPr>
            <w:t>3</w:t>
          </w:r>
          <w:r w:rsidR="00BE49A3" w:rsidRPr="00BE49A3">
            <w:rPr>
              <w:rFonts w:ascii="Times New Roman" w:hAnsi="Times New Roman" w:cs="Times New Roman"/>
              <w:spacing w:val="-2"/>
              <w:sz w:val="24"/>
            </w:rPr>
            <w:t>1</w:t>
          </w:r>
          <w:r w:rsidR="00901006" w:rsidRPr="00D207EA">
            <w:rPr>
              <w:rFonts w:ascii="Times New Roman" w:hAnsi="Times New Roman" w:cs="Times New Roman"/>
              <w:spacing w:val="-2"/>
              <w:sz w:val="24"/>
            </w:rPr>
            <w:t>)</w:t>
          </w:r>
          <w:r>
            <w:rPr>
              <w:rFonts w:ascii="Times New Roman" w:hAnsi="Times New Roman" w:cs="Times New Roman"/>
              <w:spacing w:val="-2"/>
              <w:sz w:val="24"/>
            </w:rPr>
            <w:t xml:space="preserve"> </w:t>
          </w:r>
          <w:r w:rsidR="00BE49A3">
            <w:rPr>
              <w:rFonts w:ascii="Times New Roman" w:hAnsi="Times New Roman" w:cs="Times New Roman"/>
              <w:spacing w:val="-2"/>
              <w:sz w:val="24"/>
            </w:rPr>
            <w:t>ч</w:t>
          </w:r>
          <w:r w:rsidR="00140F21">
            <w:rPr>
              <w:rFonts w:ascii="Times New Roman" w:hAnsi="Times New Roman" w:cs="Times New Roman"/>
              <w:spacing w:val="-2"/>
              <w:sz w:val="24"/>
            </w:rPr>
            <w:t>.</w:t>
          </w:r>
          <w:r w:rsidR="003D0959" w:rsidRPr="003D0959">
            <w:rPr>
              <w:rFonts w:ascii="Times New Roman" w:hAnsi="Times New Roman" w:cs="Times New Roman"/>
              <w:spacing w:val="-2"/>
              <w:sz w:val="24"/>
            </w:rPr>
            <w:t>2</w:t>
          </w:r>
          <w:r w:rsidR="00901006" w:rsidRPr="00D207EA">
            <w:rPr>
              <w:rFonts w:ascii="Times New Roman" w:hAnsi="Times New Roman" w:cs="Times New Roman"/>
              <w:spacing w:val="-2"/>
              <w:sz w:val="24"/>
            </w:rPr>
            <w:t xml:space="preserve"> с. </w:t>
          </w:r>
          <w:r w:rsidR="00150158" w:rsidRPr="00150158">
            <w:rPr>
              <w:rFonts w:ascii="Times New Roman" w:hAnsi="Times New Roman" w:cs="Times New Roman"/>
              <w:spacing w:val="-2"/>
              <w:sz w:val="24"/>
            </w:rPr>
            <w:t>68</w:t>
          </w:r>
          <w:r w:rsidR="00901006" w:rsidRPr="003D0959">
            <w:rPr>
              <w:rFonts w:ascii="Times New Roman" w:hAnsi="Times New Roman" w:cs="Times New Roman"/>
              <w:color w:val="FF0000"/>
              <w:spacing w:val="-2"/>
              <w:sz w:val="24"/>
            </w:rPr>
            <w:t>–</w:t>
          </w:r>
          <w:r w:rsidR="00150158" w:rsidRPr="00150158">
            <w:rPr>
              <w:rFonts w:ascii="Times New Roman" w:hAnsi="Times New Roman" w:cs="Times New Roman"/>
              <w:spacing w:val="-2"/>
              <w:sz w:val="24"/>
            </w:rPr>
            <w:t>71</w:t>
          </w:r>
        </w:p>
      </w:tc>
    </w:tr>
    <w:tr w:rsidR="00901006" w14:paraId="42319743" w14:textId="77777777" w:rsidTr="00963372">
      <w:tc>
        <w:tcPr>
          <w:tcW w:w="1271" w:type="dxa"/>
          <w:tcBorders>
            <w:top w:val="single" w:sz="12" w:space="0" w:color="auto"/>
            <w:bottom w:val="single" w:sz="24" w:space="0" w:color="auto"/>
          </w:tcBorders>
        </w:tcPr>
        <w:p w14:paraId="71D00C9E" w14:textId="77777777" w:rsidR="00901006" w:rsidRDefault="00901006" w:rsidP="00531279">
          <w:pPr>
            <w:pStyle w:val="af9"/>
          </w:pPr>
          <w:r>
            <w:rPr>
              <w:rFonts w:ascii="Times New Roman" w:hAnsi="Times New Roman" w:cs="Times New Roman"/>
              <w:noProof/>
              <w:spacing w:val="-4"/>
              <w:sz w:val="24"/>
              <w:lang w:eastAsia="ru-RU"/>
            </w:rPr>
            <w:drawing>
              <wp:inline distT="0" distB="0" distL="0" distR="0" wp14:anchorId="28F42290" wp14:editId="38DEC288">
                <wp:extent cx="996950" cy="1169035"/>
                <wp:effectExtent l="0" t="0" r="0" b="0"/>
                <wp:docPr id="7" name="Picture 22" descr="Logotip_izdatelstv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Logotip_izdatelstva_1"/>
                        <pic:cNvPicPr>
                          <a:picLocks/>
                        </pic:cNvPicPr>
                      </pic:nvPicPr>
                      <pic:blipFill>
                        <a:blip r:embed="rId1">
                          <a:extLst>
                            <a:ext uri="{28A0092B-C50C-407E-A947-70E740481C1C}">
                              <a14:useLocalDpi xmlns:a14="http://schemas.microsoft.com/office/drawing/2010/main" val="0"/>
                            </a:ext>
                          </a:extLst>
                        </a:blip>
                        <a:srcRect l="16499" t="10126" r="17125" b="13000"/>
                        <a:stretch>
                          <a:fillRect/>
                        </a:stretch>
                      </pic:blipFill>
                      <pic:spPr bwMode="auto">
                        <a:xfrm>
                          <a:off x="0" y="0"/>
                          <a:ext cx="996950" cy="1169035"/>
                        </a:xfrm>
                        <a:prstGeom prst="rect">
                          <a:avLst/>
                        </a:prstGeom>
                        <a:noFill/>
                        <a:ln>
                          <a:noFill/>
                        </a:ln>
                      </pic:spPr>
                    </pic:pic>
                  </a:graphicData>
                </a:graphic>
              </wp:inline>
            </w:drawing>
          </w:r>
        </w:p>
      </w:tc>
      <w:tc>
        <w:tcPr>
          <w:tcW w:w="6662" w:type="dxa"/>
          <w:tcBorders>
            <w:top w:val="single" w:sz="12" w:space="0" w:color="auto"/>
            <w:bottom w:val="single" w:sz="24" w:space="0" w:color="auto"/>
          </w:tcBorders>
          <w:vAlign w:val="center"/>
        </w:tcPr>
        <w:p w14:paraId="5580F538" w14:textId="77777777" w:rsidR="00901006" w:rsidRDefault="00901006" w:rsidP="00963372">
          <w:pPr>
            <w:pStyle w:val="af9"/>
            <w:jc w:val="center"/>
            <w:rPr>
              <w:rFonts w:ascii="Times New Roman" w:hAnsi="Times New Roman" w:cs="Times New Roman"/>
              <w:spacing w:val="-4"/>
              <w:sz w:val="24"/>
            </w:rPr>
          </w:pPr>
          <w:r w:rsidRPr="00A8317F">
            <w:rPr>
              <w:rFonts w:ascii="Times New Roman" w:hAnsi="Times New Roman" w:cs="Times New Roman"/>
              <w:spacing w:val="-4"/>
              <w:sz w:val="24"/>
            </w:rPr>
            <w:t>Международный журнал информационных технологий и энергоэффективности</w:t>
          </w:r>
        </w:p>
        <w:p w14:paraId="4F4C4DDE" w14:textId="77777777" w:rsidR="00901006" w:rsidRDefault="00901006" w:rsidP="00963372">
          <w:pPr>
            <w:pStyle w:val="af9"/>
            <w:jc w:val="center"/>
            <w:rPr>
              <w:rFonts w:ascii="Times New Roman" w:hAnsi="Times New Roman" w:cs="Times New Roman"/>
              <w:spacing w:val="-4"/>
              <w:sz w:val="24"/>
            </w:rPr>
          </w:pPr>
        </w:p>
        <w:p w14:paraId="3D542666" w14:textId="77777777" w:rsidR="00901006" w:rsidRPr="00A8317F" w:rsidRDefault="00901006" w:rsidP="00963372">
          <w:pPr>
            <w:pStyle w:val="af9"/>
            <w:jc w:val="center"/>
            <w:rPr>
              <w:rFonts w:ascii="Times New Roman" w:hAnsi="Times New Roman" w:cs="Times New Roman"/>
              <w:spacing w:val="-6"/>
              <w:sz w:val="24"/>
            </w:rPr>
          </w:pPr>
          <w:r w:rsidRPr="00A8317F">
            <w:rPr>
              <w:rFonts w:ascii="Times New Roman" w:hAnsi="Times New Roman" w:cs="Times New Roman"/>
              <w:spacing w:val="-6"/>
              <w:sz w:val="24"/>
            </w:rPr>
            <w:t xml:space="preserve">Сайт журнала: </w:t>
          </w:r>
          <w:hyperlink r:id="rId2" w:history="1">
            <w:r w:rsidRPr="00A8317F">
              <w:rPr>
                <w:rStyle w:val="af7"/>
                <w:rFonts w:ascii="Times New Roman" w:hAnsi="Times New Roman" w:cs="Times New Roman"/>
                <w:spacing w:val="-6"/>
                <w:sz w:val="24"/>
                <w:lang w:val="en-US"/>
              </w:rPr>
              <w:t>h</w:t>
            </w:r>
            <w:r w:rsidRPr="00A8317F">
              <w:rPr>
                <w:rStyle w:val="af7"/>
                <w:rFonts w:ascii="Times New Roman" w:hAnsi="Times New Roman" w:cs="Times New Roman"/>
                <w:spacing w:val="-6"/>
                <w:sz w:val="24"/>
              </w:rPr>
              <w:t>ttp://www.openaccessscience.ru/index.php/ijcse/</w:t>
            </w:r>
          </w:hyperlink>
        </w:p>
      </w:tc>
      <w:tc>
        <w:tcPr>
          <w:tcW w:w="1695" w:type="dxa"/>
          <w:tcBorders>
            <w:bottom w:val="single" w:sz="24" w:space="0" w:color="auto"/>
          </w:tcBorders>
        </w:tcPr>
        <w:p w14:paraId="6051EE58" w14:textId="77777777" w:rsidR="00901006" w:rsidRDefault="00901006" w:rsidP="00531279">
          <w:pPr>
            <w:pStyle w:val="af9"/>
          </w:pPr>
          <w:r>
            <w:rPr>
              <w:noProof/>
              <w:lang w:eastAsia="ru-RU"/>
            </w:rPr>
            <w:drawing>
              <wp:inline distT="0" distB="0" distL="0" distR="0" wp14:anchorId="54D9BB8A" wp14:editId="3FFC78B2">
                <wp:extent cx="944880" cy="1212850"/>
                <wp:effectExtent l="0" t="0" r="0" b="0"/>
                <wp:docPr id="8" name="Picture 23" descr="Oblozhka-zhurnala-19-tom1-nomer2-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Oblozhka-zhurnala-19-tom1-nomer2-10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1212850"/>
                        </a:xfrm>
                        <a:prstGeom prst="rect">
                          <a:avLst/>
                        </a:prstGeom>
                        <a:noFill/>
                        <a:ln>
                          <a:noFill/>
                        </a:ln>
                      </pic:spPr>
                    </pic:pic>
                  </a:graphicData>
                </a:graphic>
              </wp:inline>
            </w:drawing>
          </w:r>
        </w:p>
      </w:tc>
    </w:tr>
    <w:bookmarkEnd w:id="2"/>
  </w:tbl>
  <w:p w14:paraId="0384B165" w14:textId="77777777" w:rsidR="00901006" w:rsidRPr="00531279" w:rsidRDefault="00901006" w:rsidP="00531279">
    <w:pPr>
      <w:pStyle w:val="af9"/>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B65"/>
    <w:multiLevelType w:val="hybridMultilevel"/>
    <w:tmpl w:val="808C15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0642AC"/>
    <w:multiLevelType w:val="multilevel"/>
    <w:tmpl w:val="7BC4AC7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EEC27BE"/>
    <w:multiLevelType w:val="hybridMultilevel"/>
    <w:tmpl w:val="74AEC5F4"/>
    <w:lvl w:ilvl="0" w:tplc="4740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E524BE"/>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15:restartNumberingAfterBreak="0">
    <w:nsid w:val="1A544CD3"/>
    <w:multiLevelType w:val="multilevel"/>
    <w:tmpl w:val="B3C64E9E"/>
    <w:lvl w:ilvl="0">
      <w:start w:val="1"/>
      <w:numFmt w:val="decimal"/>
      <w:lvlText w:val="%1."/>
      <w:lvlJc w:val="left"/>
      <w:pPr>
        <w:ind w:left="0" w:firstLine="0"/>
      </w:pPr>
      <w:rPr>
        <w:rFonts w:ascii="Times New Roman" w:hAnsi="Times New Roman" w:cs="Times New Roman" w:hint="default"/>
        <w:b w:val="0"/>
        <w:color w:val="auto"/>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CD51CF"/>
    <w:multiLevelType w:val="hybridMultilevel"/>
    <w:tmpl w:val="F48C3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D0AAF"/>
    <w:multiLevelType w:val="hybridMultilevel"/>
    <w:tmpl w:val="39BE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E12CB"/>
    <w:multiLevelType w:val="multilevel"/>
    <w:tmpl w:val="3F8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96512"/>
    <w:multiLevelType w:val="multilevel"/>
    <w:tmpl w:val="7752258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30A75B5"/>
    <w:multiLevelType w:val="hybridMultilevel"/>
    <w:tmpl w:val="36DA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057A0"/>
    <w:multiLevelType w:val="multilevel"/>
    <w:tmpl w:val="D6C6EA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F028D4"/>
    <w:multiLevelType w:val="hybridMultilevel"/>
    <w:tmpl w:val="2B2C9C06"/>
    <w:lvl w:ilvl="0" w:tplc="C0F8811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 w15:restartNumberingAfterBreak="0">
    <w:nsid w:val="34AB3A4C"/>
    <w:multiLevelType w:val="hybridMultilevel"/>
    <w:tmpl w:val="87729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A587C54"/>
    <w:multiLevelType w:val="hybridMultilevel"/>
    <w:tmpl w:val="2B2C9C06"/>
    <w:lvl w:ilvl="0" w:tplc="FFFFFFFF">
      <w:start w:val="1"/>
      <w:numFmt w:val="decimal"/>
      <w:lvlText w:val="%1."/>
      <w:lvlJc w:val="left"/>
      <w:pPr>
        <w:ind w:left="587" w:hanging="360"/>
      </w:pPr>
      <w:rPr>
        <w:rFonts w:hint="default"/>
      </w:r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14" w15:restartNumberingAfterBreak="0">
    <w:nsid w:val="3BB84BE5"/>
    <w:multiLevelType w:val="multilevel"/>
    <w:tmpl w:val="87986E88"/>
    <w:styleLink w:val="WWNum41"/>
    <w:lvl w:ilvl="0">
      <w:start w:val="1"/>
      <w:numFmt w:val="decimal"/>
      <w:suff w:val="space"/>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E8C4E03"/>
    <w:multiLevelType w:val="hybridMultilevel"/>
    <w:tmpl w:val="E0FA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423713"/>
    <w:multiLevelType w:val="hybridMultilevel"/>
    <w:tmpl w:val="2CA62C84"/>
    <w:lvl w:ilvl="0" w:tplc="04190001">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17" w15:restartNumberingAfterBreak="0">
    <w:nsid w:val="599273CA"/>
    <w:multiLevelType w:val="multilevel"/>
    <w:tmpl w:val="A614C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46575F"/>
    <w:multiLevelType w:val="hybridMultilevel"/>
    <w:tmpl w:val="4E56C8FA"/>
    <w:lvl w:ilvl="0" w:tplc="0419000D">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9" w15:restartNumberingAfterBreak="0">
    <w:nsid w:val="5DA25354"/>
    <w:multiLevelType w:val="hybridMultilevel"/>
    <w:tmpl w:val="F3E67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C93D3F"/>
    <w:multiLevelType w:val="hybridMultilevel"/>
    <w:tmpl w:val="A9C0B19A"/>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1" w15:restartNumberingAfterBreak="0">
    <w:nsid w:val="62646E6B"/>
    <w:multiLevelType w:val="hybridMultilevel"/>
    <w:tmpl w:val="BA1EB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5972EFE"/>
    <w:multiLevelType w:val="hybridMultilevel"/>
    <w:tmpl w:val="A0FAFF7A"/>
    <w:lvl w:ilvl="0" w:tplc="0ED0C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C567BC8"/>
    <w:multiLevelType w:val="hybridMultilevel"/>
    <w:tmpl w:val="E098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766513"/>
    <w:multiLevelType w:val="hybridMultilevel"/>
    <w:tmpl w:val="A76EA69E"/>
    <w:lvl w:ilvl="0" w:tplc="739E1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A95BAD"/>
    <w:multiLevelType w:val="hybridMultilevel"/>
    <w:tmpl w:val="E286E1F4"/>
    <w:lvl w:ilvl="0" w:tplc="F45857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7066043"/>
    <w:multiLevelType w:val="hybridMultilevel"/>
    <w:tmpl w:val="688C6028"/>
    <w:lvl w:ilvl="0" w:tplc="49CC8FEE">
      <w:start w:val="1"/>
      <w:numFmt w:val="decimal"/>
      <w:lvlText w:val="%1."/>
      <w:lvlJc w:val="lef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556CAE"/>
    <w:multiLevelType w:val="singleLevel"/>
    <w:tmpl w:val="7C556CAE"/>
    <w:lvl w:ilvl="0">
      <w:start w:val="1"/>
      <w:numFmt w:val="decimal"/>
      <w:lvlText w:val="%1."/>
      <w:lvlJc w:val="left"/>
      <w:pPr>
        <w:tabs>
          <w:tab w:val="left" w:pos="425"/>
        </w:tabs>
        <w:ind w:left="425" w:hanging="425"/>
      </w:pPr>
      <w:rPr>
        <w:rFonts w:hint="default"/>
      </w:rPr>
    </w:lvl>
  </w:abstractNum>
  <w:num w:numId="1" w16cid:durableId="387412703">
    <w:abstractNumId w:val="10"/>
  </w:num>
  <w:num w:numId="2" w16cid:durableId="1426880156">
    <w:abstractNumId w:val="14"/>
  </w:num>
  <w:num w:numId="3" w16cid:durableId="1064255401">
    <w:abstractNumId w:val="16"/>
  </w:num>
  <w:num w:numId="4" w16cid:durableId="1785924835">
    <w:abstractNumId w:val="20"/>
  </w:num>
  <w:num w:numId="5" w16cid:durableId="128018378">
    <w:abstractNumId w:val="23"/>
  </w:num>
  <w:num w:numId="6" w16cid:durableId="610548076">
    <w:abstractNumId w:val="19"/>
  </w:num>
  <w:num w:numId="7" w16cid:durableId="961957207">
    <w:abstractNumId w:val="3"/>
  </w:num>
  <w:num w:numId="8" w16cid:durableId="530413685">
    <w:abstractNumId w:val="22"/>
  </w:num>
  <w:num w:numId="9" w16cid:durableId="1856845247">
    <w:abstractNumId w:val="12"/>
  </w:num>
  <w:num w:numId="10" w16cid:durableId="1768693226">
    <w:abstractNumId w:val="24"/>
  </w:num>
  <w:num w:numId="11" w16cid:durableId="2016106841">
    <w:abstractNumId w:val="7"/>
  </w:num>
  <w:num w:numId="12" w16cid:durableId="1902905258">
    <w:abstractNumId w:val="11"/>
  </w:num>
  <w:num w:numId="13" w16cid:durableId="1370255670">
    <w:abstractNumId w:val="0"/>
  </w:num>
  <w:num w:numId="14" w16cid:durableId="905188192">
    <w:abstractNumId w:val="25"/>
  </w:num>
  <w:num w:numId="15" w16cid:durableId="315374843">
    <w:abstractNumId w:val="21"/>
  </w:num>
  <w:num w:numId="16" w16cid:durableId="1333952428">
    <w:abstractNumId w:val="15"/>
  </w:num>
  <w:num w:numId="17" w16cid:durableId="912206520">
    <w:abstractNumId w:val="5"/>
  </w:num>
  <w:num w:numId="18" w16cid:durableId="436827292">
    <w:abstractNumId w:val="6"/>
  </w:num>
  <w:num w:numId="19" w16cid:durableId="1534492331">
    <w:abstractNumId w:val="18"/>
  </w:num>
  <w:num w:numId="20" w16cid:durableId="1996685694">
    <w:abstractNumId w:val="9"/>
  </w:num>
  <w:num w:numId="21" w16cid:durableId="97257513">
    <w:abstractNumId w:val="13"/>
  </w:num>
  <w:num w:numId="22" w16cid:durableId="595557009">
    <w:abstractNumId w:val="27"/>
  </w:num>
  <w:num w:numId="23" w16cid:durableId="215706904">
    <w:abstractNumId w:val="4"/>
  </w:num>
  <w:num w:numId="24" w16cid:durableId="674499279">
    <w:abstractNumId w:val="1"/>
  </w:num>
  <w:num w:numId="25" w16cid:durableId="692534174">
    <w:abstractNumId w:val="8"/>
  </w:num>
  <w:num w:numId="26" w16cid:durableId="217741037">
    <w:abstractNumId w:val="2"/>
  </w:num>
  <w:num w:numId="27" w16cid:durableId="452329868">
    <w:abstractNumId w:val="26"/>
  </w:num>
  <w:num w:numId="28" w16cid:durableId="143578615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97"/>
    <w:rsid w:val="00003172"/>
    <w:rsid w:val="00007877"/>
    <w:rsid w:val="00014A71"/>
    <w:rsid w:val="00014DBE"/>
    <w:rsid w:val="00015147"/>
    <w:rsid w:val="0002031A"/>
    <w:rsid w:val="000208C6"/>
    <w:rsid w:val="00024A12"/>
    <w:rsid w:val="00033BD9"/>
    <w:rsid w:val="00041CB5"/>
    <w:rsid w:val="000433B7"/>
    <w:rsid w:val="0004437E"/>
    <w:rsid w:val="0004520C"/>
    <w:rsid w:val="0004592B"/>
    <w:rsid w:val="00053A7C"/>
    <w:rsid w:val="000547FB"/>
    <w:rsid w:val="00055F69"/>
    <w:rsid w:val="00075849"/>
    <w:rsid w:val="0007665B"/>
    <w:rsid w:val="00083318"/>
    <w:rsid w:val="000A35D1"/>
    <w:rsid w:val="000A6F5A"/>
    <w:rsid w:val="000B2138"/>
    <w:rsid w:val="000B7274"/>
    <w:rsid w:val="000C47AE"/>
    <w:rsid w:val="000C70AE"/>
    <w:rsid w:val="000D0E34"/>
    <w:rsid w:val="000D3BA3"/>
    <w:rsid w:val="000D546C"/>
    <w:rsid w:val="000D61B3"/>
    <w:rsid w:val="000D6358"/>
    <w:rsid w:val="000E2C13"/>
    <w:rsid w:val="000E39DD"/>
    <w:rsid w:val="000E56DA"/>
    <w:rsid w:val="000F1A4E"/>
    <w:rsid w:val="000F3EA9"/>
    <w:rsid w:val="001059AB"/>
    <w:rsid w:val="00107823"/>
    <w:rsid w:val="00107FA6"/>
    <w:rsid w:val="0011631F"/>
    <w:rsid w:val="001168AD"/>
    <w:rsid w:val="00117A62"/>
    <w:rsid w:val="0012217A"/>
    <w:rsid w:val="00127EC8"/>
    <w:rsid w:val="00140BCA"/>
    <w:rsid w:val="00140F21"/>
    <w:rsid w:val="001425A4"/>
    <w:rsid w:val="00142BEA"/>
    <w:rsid w:val="00143779"/>
    <w:rsid w:val="00147B1E"/>
    <w:rsid w:val="00150158"/>
    <w:rsid w:val="00155008"/>
    <w:rsid w:val="00156A8D"/>
    <w:rsid w:val="001573C7"/>
    <w:rsid w:val="00166B43"/>
    <w:rsid w:val="001670F4"/>
    <w:rsid w:val="00167669"/>
    <w:rsid w:val="00175156"/>
    <w:rsid w:val="0018020F"/>
    <w:rsid w:val="0018298B"/>
    <w:rsid w:val="0018443E"/>
    <w:rsid w:val="00185748"/>
    <w:rsid w:val="001906CE"/>
    <w:rsid w:val="0019364D"/>
    <w:rsid w:val="00196D34"/>
    <w:rsid w:val="001A0313"/>
    <w:rsid w:val="001A4032"/>
    <w:rsid w:val="001A5F81"/>
    <w:rsid w:val="001B0E11"/>
    <w:rsid w:val="001B285D"/>
    <w:rsid w:val="001B3D5A"/>
    <w:rsid w:val="001B5BFF"/>
    <w:rsid w:val="001C4E87"/>
    <w:rsid w:val="001D1C03"/>
    <w:rsid w:val="001D38C6"/>
    <w:rsid w:val="001D70EC"/>
    <w:rsid w:val="001D72CB"/>
    <w:rsid w:val="001E1BF8"/>
    <w:rsid w:val="001E473B"/>
    <w:rsid w:val="001E478C"/>
    <w:rsid w:val="001E5725"/>
    <w:rsid w:val="001E77AE"/>
    <w:rsid w:val="001F0298"/>
    <w:rsid w:val="001F0644"/>
    <w:rsid w:val="001F28B6"/>
    <w:rsid w:val="001F29A0"/>
    <w:rsid w:val="001F49DF"/>
    <w:rsid w:val="001F50DC"/>
    <w:rsid w:val="0020115C"/>
    <w:rsid w:val="00203D07"/>
    <w:rsid w:val="00204BB5"/>
    <w:rsid w:val="002051B6"/>
    <w:rsid w:val="00205DBF"/>
    <w:rsid w:val="00214A42"/>
    <w:rsid w:val="00215E49"/>
    <w:rsid w:val="002161DB"/>
    <w:rsid w:val="0022560F"/>
    <w:rsid w:val="00227726"/>
    <w:rsid w:val="00227FFA"/>
    <w:rsid w:val="00233728"/>
    <w:rsid w:val="00241D7E"/>
    <w:rsid w:val="00245260"/>
    <w:rsid w:val="00260489"/>
    <w:rsid w:val="0026500A"/>
    <w:rsid w:val="002662CC"/>
    <w:rsid w:val="00266919"/>
    <w:rsid w:val="0027085A"/>
    <w:rsid w:val="00273685"/>
    <w:rsid w:val="0028196B"/>
    <w:rsid w:val="002907E9"/>
    <w:rsid w:val="002913EA"/>
    <w:rsid w:val="00291C04"/>
    <w:rsid w:val="00297A47"/>
    <w:rsid w:val="00297B36"/>
    <w:rsid w:val="002A3A37"/>
    <w:rsid w:val="002A66C0"/>
    <w:rsid w:val="002B764C"/>
    <w:rsid w:val="002B7712"/>
    <w:rsid w:val="002C0F5A"/>
    <w:rsid w:val="002C1A2C"/>
    <w:rsid w:val="002C1CC7"/>
    <w:rsid w:val="002C3806"/>
    <w:rsid w:val="002C39A1"/>
    <w:rsid w:val="002C7CB4"/>
    <w:rsid w:val="002D73AC"/>
    <w:rsid w:val="002E5111"/>
    <w:rsid w:val="002E5177"/>
    <w:rsid w:val="002E76BF"/>
    <w:rsid w:val="002E7F51"/>
    <w:rsid w:val="002F32D8"/>
    <w:rsid w:val="002F34F7"/>
    <w:rsid w:val="002F4415"/>
    <w:rsid w:val="002F6526"/>
    <w:rsid w:val="00302D35"/>
    <w:rsid w:val="00305554"/>
    <w:rsid w:val="00306C9E"/>
    <w:rsid w:val="003130D4"/>
    <w:rsid w:val="00324C4F"/>
    <w:rsid w:val="00331E5A"/>
    <w:rsid w:val="0033412F"/>
    <w:rsid w:val="00335B04"/>
    <w:rsid w:val="00336EE7"/>
    <w:rsid w:val="00337BA3"/>
    <w:rsid w:val="00340100"/>
    <w:rsid w:val="0034453A"/>
    <w:rsid w:val="0034549D"/>
    <w:rsid w:val="00345AF6"/>
    <w:rsid w:val="00355BF2"/>
    <w:rsid w:val="00360AA7"/>
    <w:rsid w:val="00372B80"/>
    <w:rsid w:val="00373903"/>
    <w:rsid w:val="00374978"/>
    <w:rsid w:val="0037512D"/>
    <w:rsid w:val="0037639C"/>
    <w:rsid w:val="00376F10"/>
    <w:rsid w:val="00380531"/>
    <w:rsid w:val="00381499"/>
    <w:rsid w:val="00386528"/>
    <w:rsid w:val="0038783E"/>
    <w:rsid w:val="00390795"/>
    <w:rsid w:val="0039119A"/>
    <w:rsid w:val="0039275E"/>
    <w:rsid w:val="00394F31"/>
    <w:rsid w:val="00397D71"/>
    <w:rsid w:val="003A17BA"/>
    <w:rsid w:val="003A263C"/>
    <w:rsid w:val="003A38B4"/>
    <w:rsid w:val="003A4BB0"/>
    <w:rsid w:val="003A6123"/>
    <w:rsid w:val="003C03A3"/>
    <w:rsid w:val="003C145A"/>
    <w:rsid w:val="003C2A2B"/>
    <w:rsid w:val="003C2F56"/>
    <w:rsid w:val="003C565D"/>
    <w:rsid w:val="003C6177"/>
    <w:rsid w:val="003D0959"/>
    <w:rsid w:val="003D159D"/>
    <w:rsid w:val="003D4104"/>
    <w:rsid w:val="003F1DA6"/>
    <w:rsid w:val="003F5154"/>
    <w:rsid w:val="003F55F4"/>
    <w:rsid w:val="003F63EC"/>
    <w:rsid w:val="003F6E42"/>
    <w:rsid w:val="003F7267"/>
    <w:rsid w:val="004006EC"/>
    <w:rsid w:val="004028F8"/>
    <w:rsid w:val="004071DA"/>
    <w:rsid w:val="0041570D"/>
    <w:rsid w:val="00421258"/>
    <w:rsid w:val="00423E92"/>
    <w:rsid w:val="00425CF3"/>
    <w:rsid w:val="00431E11"/>
    <w:rsid w:val="00435E54"/>
    <w:rsid w:val="004371D6"/>
    <w:rsid w:val="004409A8"/>
    <w:rsid w:val="004425CB"/>
    <w:rsid w:val="0044261A"/>
    <w:rsid w:val="0044295D"/>
    <w:rsid w:val="00444CBC"/>
    <w:rsid w:val="004510ED"/>
    <w:rsid w:val="0045177A"/>
    <w:rsid w:val="00451ACE"/>
    <w:rsid w:val="00455FEC"/>
    <w:rsid w:val="00457671"/>
    <w:rsid w:val="00460801"/>
    <w:rsid w:val="00461A20"/>
    <w:rsid w:val="00461F4C"/>
    <w:rsid w:val="00465F5E"/>
    <w:rsid w:val="00467490"/>
    <w:rsid w:val="004676AF"/>
    <w:rsid w:val="00472D58"/>
    <w:rsid w:val="00473C42"/>
    <w:rsid w:val="00476FA2"/>
    <w:rsid w:val="00481FC1"/>
    <w:rsid w:val="00484E8C"/>
    <w:rsid w:val="00485636"/>
    <w:rsid w:val="00486E02"/>
    <w:rsid w:val="00496787"/>
    <w:rsid w:val="00497DB4"/>
    <w:rsid w:val="004A224D"/>
    <w:rsid w:val="004B3F81"/>
    <w:rsid w:val="004C1191"/>
    <w:rsid w:val="004C4B25"/>
    <w:rsid w:val="004D3ABE"/>
    <w:rsid w:val="004D5EC4"/>
    <w:rsid w:val="004E1204"/>
    <w:rsid w:val="004E6B93"/>
    <w:rsid w:val="00501E47"/>
    <w:rsid w:val="00502643"/>
    <w:rsid w:val="00503529"/>
    <w:rsid w:val="005231BE"/>
    <w:rsid w:val="00523B98"/>
    <w:rsid w:val="005309AD"/>
    <w:rsid w:val="00531279"/>
    <w:rsid w:val="00531F80"/>
    <w:rsid w:val="00533108"/>
    <w:rsid w:val="005378C1"/>
    <w:rsid w:val="00540640"/>
    <w:rsid w:val="00543F80"/>
    <w:rsid w:val="00550A01"/>
    <w:rsid w:val="005526F7"/>
    <w:rsid w:val="00552C69"/>
    <w:rsid w:val="00554580"/>
    <w:rsid w:val="00556363"/>
    <w:rsid w:val="00556E27"/>
    <w:rsid w:val="005579E1"/>
    <w:rsid w:val="00564074"/>
    <w:rsid w:val="00572717"/>
    <w:rsid w:val="0057397A"/>
    <w:rsid w:val="0057656F"/>
    <w:rsid w:val="00577146"/>
    <w:rsid w:val="00582160"/>
    <w:rsid w:val="005857F2"/>
    <w:rsid w:val="0059442B"/>
    <w:rsid w:val="005A18AE"/>
    <w:rsid w:val="005A5A77"/>
    <w:rsid w:val="005B1A88"/>
    <w:rsid w:val="005C0919"/>
    <w:rsid w:val="005C1481"/>
    <w:rsid w:val="005C3ED4"/>
    <w:rsid w:val="005C4BEC"/>
    <w:rsid w:val="005C62A1"/>
    <w:rsid w:val="005D0F37"/>
    <w:rsid w:val="005D3B81"/>
    <w:rsid w:val="005E6C05"/>
    <w:rsid w:val="005E7BFA"/>
    <w:rsid w:val="0060457B"/>
    <w:rsid w:val="006120F2"/>
    <w:rsid w:val="00615A77"/>
    <w:rsid w:val="00615B92"/>
    <w:rsid w:val="00625ECA"/>
    <w:rsid w:val="00632040"/>
    <w:rsid w:val="006327AB"/>
    <w:rsid w:val="00634C65"/>
    <w:rsid w:val="00643B14"/>
    <w:rsid w:val="0064507C"/>
    <w:rsid w:val="00655019"/>
    <w:rsid w:val="00655C6C"/>
    <w:rsid w:val="00656F40"/>
    <w:rsid w:val="0065712D"/>
    <w:rsid w:val="00661156"/>
    <w:rsid w:val="006653A7"/>
    <w:rsid w:val="00666526"/>
    <w:rsid w:val="006670E4"/>
    <w:rsid w:val="00667C82"/>
    <w:rsid w:val="00676F1C"/>
    <w:rsid w:val="00682347"/>
    <w:rsid w:val="00682C1C"/>
    <w:rsid w:val="0068590D"/>
    <w:rsid w:val="00687828"/>
    <w:rsid w:val="00694AED"/>
    <w:rsid w:val="00694B88"/>
    <w:rsid w:val="006965A3"/>
    <w:rsid w:val="006A25E6"/>
    <w:rsid w:val="006A72BC"/>
    <w:rsid w:val="006A7B1E"/>
    <w:rsid w:val="006B1271"/>
    <w:rsid w:val="006B282A"/>
    <w:rsid w:val="006B6BF9"/>
    <w:rsid w:val="006B73EE"/>
    <w:rsid w:val="006C627B"/>
    <w:rsid w:val="006D055D"/>
    <w:rsid w:val="006D09C0"/>
    <w:rsid w:val="006D2859"/>
    <w:rsid w:val="006D3D67"/>
    <w:rsid w:val="006E6C52"/>
    <w:rsid w:val="006F3E68"/>
    <w:rsid w:val="006F766F"/>
    <w:rsid w:val="006F7B26"/>
    <w:rsid w:val="00705663"/>
    <w:rsid w:val="007066D4"/>
    <w:rsid w:val="0070788F"/>
    <w:rsid w:val="007078E7"/>
    <w:rsid w:val="00716149"/>
    <w:rsid w:val="00723059"/>
    <w:rsid w:val="00725EB1"/>
    <w:rsid w:val="00733647"/>
    <w:rsid w:val="00742C90"/>
    <w:rsid w:val="00746B37"/>
    <w:rsid w:val="0076129C"/>
    <w:rsid w:val="00761394"/>
    <w:rsid w:val="00766281"/>
    <w:rsid w:val="007720A5"/>
    <w:rsid w:val="007721FD"/>
    <w:rsid w:val="00772D5C"/>
    <w:rsid w:val="00774F3D"/>
    <w:rsid w:val="00780425"/>
    <w:rsid w:val="007826A0"/>
    <w:rsid w:val="007833C4"/>
    <w:rsid w:val="00790AC9"/>
    <w:rsid w:val="007918A3"/>
    <w:rsid w:val="007A709B"/>
    <w:rsid w:val="007A79F9"/>
    <w:rsid w:val="007B1A07"/>
    <w:rsid w:val="007B3474"/>
    <w:rsid w:val="007C0ABA"/>
    <w:rsid w:val="007C2FD5"/>
    <w:rsid w:val="007C3963"/>
    <w:rsid w:val="007C53CB"/>
    <w:rsid w:val="007C6583"/>
    <w:rsid w:val="007C6CE1"/>
    <w:rsid w:val="007D066D"/>
    <w:rsid w:val="007D31F6"/>
    <w:rsid w:val="007D3B6B"/>
    <w:rsid w:val="007D44D0"/>
    <w:rsid w:val="007D44E4"/>
    <w:rsid w:val="007D6066"/>
    <w:rsid w:val="007D67B5"/>
    <w:rsid w:val="007E31BA"/>
    <w:rsid w:val="007F57E3"/>
    <w:rsid w:val="00800B0F"/>
    <w:rsid w:val="00800C81"/>
    <w:rsid w:val="00800D94"/>
    <w:rsid w:val="00803F65"/>
    <w:rsid w:val="00810B56"/>
    <w:rsid w:val="0081416D"/>
    <w:rsid w:val="00817706"/>
    <w:rsid w:val="008309F7"/>
    <w:rsid w:val="00831DC6"/>
    <w:rsid w:val="008425FD"/>
    <w:rsid w:val="00845BC1"/>
    <w:rsid w:val="008469E2"/>
    <w:rsid w:val="00852141"/>
    <w:rsid w:val="008534D6"/>
    <w:rsid w:val="0086321D"/>
    <w:rsid w:val="00864FCA"/>
    <w:rsid w:val="008733AF"/>
    <w:rsid w:val="00876031"/>
    <w:rsid w:val="00880443"/>
    <w:rsid w:val="008835A0"/>
    <w:rsid w:val="00885C63"/>
    <w:rsid w:val="008866F5"/>
    <w:rsid w:val="00893683"/>
    <w:rsid w:val="0089533B"/>
    <w:rsid w:val="0089601F"/>
    <w:rsid w:val="008A11BB"/>
    <w:rsid w:val="008A2E7F"/>
    <w:rsid w:val="008A7879"/>
    <w:rsid w:val="008B05E7"/>
    <w:rsid w:val="008B5936"/>
    <w:rsid w:val="008B72BC"/>
    <w:rsid w:val="008C053A"/>
    <w:rsid w:val="008D3626"/>
    <w:rsid w:val="008D429B"/>
    <w:rsid w:val="008D528E"/>
    <w:rsid w:val="008D6497"/>
    <w:rsid w:val="008E292B"/>
    <w:rsid w:val="008E5216"/>
    <w:rsid w:val="008E643C"/>
    <w:rsid w:val="008E7311"/>
    <w:rsid w:val="008F0A42"/>
    <w:rsid w:val="008F122B"/>
    <w:rsid w:val="008F4FD4"/>
    <w:rsid w:val="00901006"/>
    <w:rsid w:val="00904446"/>
    <w:rsid w:val="009106B2"/>
    <w:rsid w:val="009176D9"/>
    <w:rsid w:val="0092012E"/>
    <w:rsid w:val="0092138F"/>
    <w:rsid w:val="00926EC0"/>
    <w:rsid w:val="009321BF"/>
    <w:rsid w:val="009368F5"/>
    <w:rsid w:val="009379B0"/>
    <w:rsid w:val="0094250C"/>
    <w:rsid w:val="00956995"/>
    <w:rsid w:val="009577B3"/>
    <w:rsid w:val="009620B5"/>
    <w:rsid w:val="00963372"/>
    <w:rsid w:val="00964D0F"/>
    <w:rsid w:val="009847E1"/>
    <w:rsid w:val="00985454"/>
    <w:rsid w:val="0098558D"/>
    <w:rsid w:val="00993A9F"/>
    <w:rsid w:val="00996D44"/>
    <w:rsid w:val="009A17B0"/>
    <w:rsid w:val="009A432F"/>
    <w:rsid w:val="009A75A7"/>
    <w:rsid w:val="009B0592"/>
    <w:rsid w:val="009B2BD9"/>
    <w:rsid w:val="009B3DD9"/>
    <w:rsid w:val="009C6D76"/>
    <w:rsid w:val="009D01F8"/>
    <w:rsid w:val="009D21F8"/>
    <w:rsid w:val="009D40AE"/>
    <w:rsid w:val="009D79D4"/>
    <w:rsid w:val="009E323A"/>
    <w:rsid w:val="009F2CD2"/>
    <w:rsid w:val="009F6003"/>
    <w:rsid w:val="009F6891"/>
    <w:rsid w:val="00A01EC6"/>
    <w:rsid w:val="00A04395"/>
    <w:rsid w:val="00A052C4"/>
    <w:rsid w:val="00A06FA0"/>
    <w:rsid w:val="00A24CDF"/>
    <w:rsid w:val="00A264A3"/>
    <w:rsid w:val="00A36B9F"/>
    <w:rsid w:val="00A4244B"/>
    <w:rsid w:val="00A44603"/>
    <w:rsid w:val="00A52B2A"/>
    <w:rsid w:val="00A543F4"/>
    <w:rsid w:val="00A66B12"/>
    <w:rsid w:val="00A8317F"/>
    <w:rsid w:val="00A876CD"/>
    <w:rsid w:val="00A87C6B"/>
    <w:rsid w:val="00A9567F"/>
    <w:rsid w:val="00A96F6D"/>
    <w:rsid w:val="00AA1162"/>
    <w:rsid w:val="00AA6747"/>
    <w:rsid w:val="00AA76C0"/>
    <w:rsid w:val="00AB10FE"/>
    <w:rsid w:val="00AB171E"/>
    <w:rsid w:val="00AB479D"/>
    <w:rsid w:val="00AB5085"/>
    <w:rsid w:val="00AC14A6"/>
    <w:rsid w:val="00AC7B03"/>
    <w:rsid w:val="00AD0B6A"/>
    <w:rsid w:val="00AD14E6"/>
    <w:rsid w:val="00AD4DAB"/>
    <w:rsid w:val="00AE3C36"/>
    <w:rsid w:val="00AE5298"/>
    <w:rsid w:val="00AE5D75"/>
    <w:rsid w:val="00AF159B"/>
    <w:rsid w:val="00B05666"/>
    <w:rsid w:val="00B10C2F"/>
    <w:rsid w:val="00B13132"/>
    <w:rsid w:val="00B20B6A"/>
    <w:rsid w:val="00B21B66"/>
    <w:rsid w:val="00B351F5"/>
    <w:rsid w:val="00B37A25"/>
    <w:rsid w:val="00B416DA"/>
    <w:rsid w:val="00B41C88"/>
    <w:rsid w:val="00B41FC6"/>
    <w:rsid w:val="00B43FB8"/>
    <w:rsid w:val="00B47638"/>
    <w:rsid w:val="00B523A6"/>
    <w:rsid w:val="00B603C4"/>
    <w:rsid w:val="00B60B20"/>
    <w:rsid w:val="00B60F53"/>
    <w:rsid w:val="00B62A26"/>
    <w:rsid w:val="00B72388"/>
    <w:rsid w:val="00B7793B"/>
    <w:rsid w:val="00B851CC"/>
    <w:rsid w:val="00B86F64"/>
    <w:rsid w:val="00B9090C"/>
    <w:rsid w:val="00B931CB"/>
    <w:rsid w:val="00B97334"/>
    <w:rsid w:val="00BA0F08"/>
    <w:rsid w:val="00BA0F44"/>
    <w:rsid w:val="00BA5A16"/>
    <w:rsid w:val="00BA5AAE"/>
    <w:rsid w:val="00BA7A25"/>
    <w:rsid w:val="00BA7DD9"/>
    <w:rsid w:val="00BB0D74"/>
    <w:rsid w:val="00BB112B"/>
    <w:rsid w:val="00BB3F6E"/>
    <w:rsid w:val="00BB54E3"/>
    <w:rsid w:val="00BB5E97"/>
    <w:rsid w:val="00BC1C58"/>
    <w:rsid w:val="00BC3936"/>
    <w:rsid w:val="00BC553A"/>
    <w:rsid w:val="00BC70FF"/>
    <w:rsid w:val="00BD5800"/>
    <w:rsid w:val="00BE49A3"/>
    <w:rsid w:val="00BE70A0"/>
    <w:rsid w:val="00BF0CB8"/>
    <w:rsid w:val="00BF2A61"/>
    <w:rsid w:val="00BF3E2B"/>
    <w:rsid w:val="00BF522A"/>
    <w:rsid w:val="00BF5F0F"/>
    <w:rsid w:val="00BF6DF5"/>
    <w:rsid w:val="00C044B9"/>
    <w:rsid w:val="00C06AE2"/>
    <w:rsid w:val="00C13DE0"/>
    <w:rsid w:val="00C13EE7"/>
    <w:rsid w:val="00C168BF"/>
    <w:rsid w:val="00C17E04"/>
    <w:rsid w:val="00C21669"/>
    <w:rsid w:val="00C217B6"/>
    <w:rsid w:val="00C2473C"/>
    <w:rsid w:val="00C31D61"/>
    <w:rsid w:val="00C34B4B"/>
    <w:rsid w:val="00C361D1"/>
    <w:rsid w:val="00C41785"/>
    <w:rsid w:val="00C438FB"/>
    <w:rsid w:val="00C47FFE"/>
    <w:rsid w:val="00C52626"/>
    <w:rsid w:val="00C529E2"/>
    <w:rsid w:val="00C548F8"/>
    <w:rsid w:val="00C56CB7"/>
    <w:rsid w:val="00C602EA"/>
    <w:rsid w:val="00C60791"/>
    <w:rsid w:val="00C61AAF"/>
    <w:rsid w:val="00C62248"/>
    <w:rsid w:val="00C67376"/>
    <w:rsid w:val="00C71FBE"/>
    <w:rsid w:val="00C8238C"/>
    <w:rsid w:val="00C92BE4"/>
    <w:rsid w:val="00C93A33"/>
    <w:rsid w:val="00C95F73"/>
    <w:rsid w:val="00CB15B3"/>
    <w:rsid w:val="00CB1E23"/>
    <w:rsid w:val="00CB4AA6"/>
    <w:rsid w:val="00CC2DAC"/>
    <w:rsid w:val="00CC430D"/>
    <w:rsid w:val="00CC5AE4"/>
    <w:rsid w:val="00CC6EA2"/>
    <w:rsid w:val="00CD37ED"/>
    <w:rsid w:val="00CD3E81"/>
    <w:rsid w:val="00CD4C9C"/>
    <w:rsid w:val="00CD7774"/>
    <w:rsid w:val="00CE2AD3"/>
    <w:rsid w:val="00CE3402"/>
    <w:rsid w:val="00CE7264"/>
    <w:rsid w:val="00CF1984"/>
    <w:rsid w:val="00D002A8"/>
    <w:rsid w:val="00D02CB7"/>
    <w:rsid w:val="00D07832"/>
    <w:rsid w:val="00D14AB9"/>
    <w:rsid w:val="00D14BD1"/>
    <w:rsid w:val="00D207EA"/>
    <w:rsid w:val="00D23574"/>
    <w:rsid w:val="00D249B1"/>
    <w:rsid w:val="00D370E2"/>
    <w:rsid w:val="00D37141"/>
    <w:rsid w:val="00D412A6"/>
    <w:rsid w:val="00D42ECC"/>
    <w:rsid w:val="00D4433B"/>
    <w:rsid w:val="00D471E5"/>
    <w:rsid w:val="00D60422"/>
    <w:rsid w:val="00D6318E"/>
    <w:rsid w:val="00D632E6"/>
    <w:rsid w:val="00D67625"/>
    <w:rsid w:val="00D70A45"/>
    <w:rsid w:val="00D71DA1"/>
    <w:rsid w:val="00D72949"/>
    <w:rsid w:val="00D74E8A"/>
    <w:rsid w:val="00D7597B"/>
    <w:rsid w:val="00D81C6B"/>
    <w:rsid w:val="00D8370D"/>
    <w:rsid w:val="00D8490F"/>
    <w:rsid w:val="00D87C80"/>
    <w:rsid w:val="00D915AB"/>
    <w:rsid w:val="00D94D6D"/>
    <w:rsid w:val="00D976BC"/>
    <w:rsid w:val="00DA0434"/>
    <w:rsid w:val="00DA4BC9"/>
    <w:rsid w:val="00DA7499"/>
    <w:rsid w:val="00DB551F"/>
    <w:rsid w:val="00DB5F54"/>
    <w:rsid w:val="00DB6910"/>
    <w:rsid w:val="00DC1465"/>
    <w:rsid w:val="00DC78EF"/>
    <w:rsid w:val="00DC7DF9"/>
    <w:rsid w:val="00DD1C6C"/>
    <w:rsid w:val="00DD620F"/>
    <w:rsid w:val="00DE6147"/>
    <w:rsid w:val="00DF075E"/>
    <w:rsid w:val="00DF0FF4"/>
    <w:rsid w:val="00DF1901"/>
    <w:rsid w:val="00DF1BE2"/>
    <w:rsid w:val="00E035CD"/>
    <w:rsid w:val="00E0750B"/>
    <w:rsid w:val="00E07E26"/>
    <w:rsid w:val="00E1049B"/>
    <w:rsid w:val="00E31507"/>
    <w:rsid w:val="00E317DD"/>
    <w:rsid w:val="00E359C3"/>
    <w:rsid w:val="00E35B36"/>
    <w:rsid w:val="00E35D97"/>
    <w:rsid w:val="00E368AE"/>
    <w:rsid w:val="00E37561"/>
    <w:rsid w:val="00E43B02"/>
    <w:rsid w:val="00E47585"/>
    <w:rsid w:val="00E53440"/>
    <w:rsid w:val="00E53C26"/>
    <w:rsid w:val="00E572A2"/>
    <w:rsid w:val="00E62037"/>
    <w:rsid w:val="00E710B7"/>
    <w:rsid w:val="00E74D52"/>
    <w:rsid w:val="00E76BA7"/>
    <w:rsid w:val="00E84600"/>
    <w:rsid w:val="00E846D0"/>
    <w:rsid w:val="00E865BF"/>
    <w:rsid w:val="00E93666"/>
    <w:rsid w:val="00EA0C1C"/>
    <w:rsid w:val="00EA3C37"/>
    <w:rsid w:val="00EA6E86"/>
    <w:rsid w:val="00EA7261"/>
    <w:rsid w:val="00EB1F96"/>
    <w:rsid w:val="00EB3791"/>
    <w:rsid w:val="00EB38E8"/>
    <w:rsid w:val="00EB46EE"/>
    <w:rsid w:val="00EB7385"/>
    <w:rsid w:val="00EB7B1F"/>
    <w:rsid w:val="00EC0CBB"/>
    <w:rsid w:val="00EC3597"/>
    <w:rsid w:val="00EC518D"/>
    <w:rsid w:val="00ED1A2F"/>
    <w:rsid w:val="00ED3EB4"/>
    <w:rsid w:val="00ED4241"/>
    <w:rsid w:val="00ED4F04"/>
    <w:rsid w:val="00EE5A71"/>
    <w:rsid w:val="00EF0C5F"/>
    <w:rsid w:val="00EF50C4"/>
    <w:rsid w:val="00EF59C6"/>
    <w:rsid w:val="00EF6C30"/>
    <w:rsid w:val="00F01A77"/>
    <w:rsid w:val="00F02D2E"/>
    <w:rsid w:val="00F13587"/>
    <w:rsid w:val="00F2432C"/>
    <w:rsid w:val="00F24ECE"/>
    <w:rsid w:val="00F26BCF"/>
    <w:rsid w:val="00F27C95"/>
    <w:rsid w:val="00F311FE"/>
    <w:rsid w:val="00F40F5E"/>
    <w:rsid w:val="00F41B6C"/>
    <w:rsid w:val="00F434ED"/>
    <w:rsid w:val="00F45D4D"/>
    <w:rsid w:val="00F50194"/>
    <w:rsid w:val="00F53673"/>
    <w:rsid w:val="00F547BD"/>
    <w:rsid w:val="00F60C8E"/>
    <w:rsid w:val="00F61C9E"/>
    <w:rsid w:val="00F63D3A"/>
    <w:rsid w:val="00F64291"/>
    <w:rsid w:val="00F64EF1"/>
    <w:rsid w:val="00F7406F"/>
    <w:rsid w:val="00F843BC"/>
    <w:rsid w:val="00F91E39"/>
    <w:rsid w:val="00F9349C"/>
    <w:rsid w:val="00F968EC"/>
    <w:rsid w:val="00F97526"/>
    <w:rsid w:val="00FA0A74"/>
    <w:rsid w:val="00FB0358"/>
    <w:rsid w:val="00FB1320"/>
    <w:rsid w:val="00FC66A2"/>
    <w:rsid w:val="00FC6E5E"/>
    <w:rsid w:val="00FD46D1"/>
    <w:rsid w:val="00FD4E59"/>
    <w:rsid w:val="00FD63C7"/>
    <w:rsid w:val="00FE3B58"/>
    <w:rsid w:val="00FE7662"/>
    <w:rsid w:val="00FF0E0D"/>
    <w:rsid w:val="00FF4FF3"/>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3685"/>
  <w15:docId w15:val="{591F2586-2D32-481B-9F88-98FF44F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442B"/>
  </w:style>
  <w:style w:type="paragraph" w:styleId="1">
    <w:name w:val="heading 1"/>
    <w:basedOn w:val="a0"/>
    <w:next w:val="a0"/>
    <w:link w:val="10"/>
    <w:uiPriority w:val="9"/>
    <w:qFormat/>
    <w:rsid w:val="0086321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uiPriority w:val="9"/>
    <w:qFormat/>
    <w:rsid w:val="00DA7499"/>
    <w:pPr>
      <w:keepNext/>
      <w:keepLines/>
      <w:spacing w:before="40" w:after="0" w:line="360" w:lineRule="auto"/>
      <w:ind w:left="709"/>
      <w:jc w:val="both"/>
      <w:outlineLvl w:val="1"/>
    </w:pPr>
    <w:rPr>
      <w:rFonts w:ascii="Times New Roman" w:eastAsia="Times New Roman" w:hAnsi="Times New Roman" w:cs="Times New Roman"/>
      <w:sz w:val="28"/>
      <w:szCs w:val="26"/>
    </w:rPr>
  </w:style>
  <w:style w:type="paragraph" w:styleId="3">
    <w:name w:val="heading 3"/>
    <w:basedOn w:val="a0"/>
    <w:next w:val="a0"/>
    <w:link w:val="30"/>
    <w:uiPriority w:val="9"/>
    <w:qFormat/>
    <w:rsid w:val="00DA7499"/>
    <w:pPr>
      <w:keepNext/>
      <w:keepLines/>
      <w:spacing w:before="40" w:after="0" w:line="360" w:lineRule="auto"/>
      <w:ind w:left="709"/>
      <w:jc w:val="both"/>
      <w:outlineLvl w:val="2"/>
    </w:pPr>
    <w:rPr>
      <w:rFonts w:ascii="Times New Roman" w:eastAsia="Times New Roman" w:hAnsi="Times New Roman" w:cs="Times New Roman"/>
      <w:sz w:val="28"/>
      <w:szCs w:val="24"/>
    </w:rPr>
  </w:style>
  <w:style w:type="paragraph" w:styleId="4">
    <w:name w:val="heading 4"/>
    <w:basedOn w:val="a0"/>
    <w:next w:val="a0"/>
    <w:link w:val="40"/>
    <w:uiPriority w:val="9"/>
    <w:qFormat/>
    <w:rsid w:val="00DA7499"/>
    <w:pPr>
      <w:keepNext/>
      <w:keepLines/>
      <w:spacing w:before="200" w:after="0" w:line="360" w:lineRule="auto"/>
      <w:ind w:left="709"/>
      <w:jc w:val="both"/>
      <w:outlineLvl w:val="3"/>
    </w:pPr>
    <w:rPr>
      <w:rFonts w:ascii="Calibri Light" w:eastAsia="Times New Roman" w:hAnsi="Calibri Light" w:cs="Times New Roman"/>
      <w:b/>
      <w:bCs/>
      <w:i/>
      <w:iCs/>
      <w:color w:val="5B9BD5"/>
      <w:sz w:val="28"/>
    </w:rPr>
  </w:style>
  <w:style w:type="paragraph" w:styleId="5">
    <w:name w:val="heading 5"/>
    <w:basedOn w:val="a0"/>
    <w:next w:val="a0"/>
    <w:link w:val="50"/>
    <w:uiPriority w:val="9"/>
    <w:qFormat/>
    <w:rsid w:val="00DA7499"/>
    <w:pPr>
      <w:keepNext/>
      <w:keepLines/>
      <w:spacing w:before="40" w:after="0" w:line="360" w:lineRule="auto"/>
      <w:ind w:left="709"/>
      <w:jc w:val="both"/>
      <w:outlineLvl w:val="4"/>
    </w:pPr>
    <w:rPr>
      <w:rFonts w:ascii="Calibri Light" w:eastAsia="Times New Roman" w:hAnsi="Calibri Light" w:cs="Times New Roman"/>
      <w:color w:val="2E74B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Нумерованный список"/>
    <w:basedOn w:val="a0"/>
    <w:link w:val="a4"/>
    <w:qFormat/>
    <w:rsid w:val="00E35B36"/>
    <w:pPr>
      <w:numPr>
        <w:numId w:val="1"/>
      </w:numPr>
      <w:spacing w:after="0" w:line="360" w:lineRule="auto"/>
      <w:ind w:left="1066" w:hanging="357"/>
      <w:jc w:val="both"/>
    </w:pPr>
    <w:rPr>
      <w:rFonts w:ascii="Times New Roman" w:eastAsia="Times New Roman" w:hAnsi="Times New Roman" w:cs="Times New Roman"/>
      <w:sz w:val="28"/>
      <w:szCs w:val="28"/>
      <w:lang w:eastAsia="ru-RU"/>
    </w:rPr>
  </w:style>
  <w:style w:type="character" w:customStyle="1" w:styleId="a4">
    <w:name w:val="_Нумерованный список Знак"/>
    <w:link w:val="a"/>
    <w:rsid w:val="00E35B36"/>
    <w:rPr>
      <w:rFonts w:ascii="Times New Roman" w:eastAsia="Times New Roman" w:hAnsi="Times New Roman" w:cs="Times New Roman"/>
      <w:sz w:val="28"/>
      <w:szCs w:val="28"/>
      <w:lang w:eastAsia="ru-RU"/>
    </w:rPr>
  </w:style>
  <w:style w:type="paragraph" w:styleId="a5">
    <w:name w:val="footnote text"/>
    <w:basedOn w:val="a0"/>
    <w:link w:val="a6"/>
    <w:uiPriority w:val="99"/>
    <w:semiHidden/>
    <w:unhideWhenUsed/>
    <w:rsid w:val="00C31D61"/>
    <w:pPr>
      <w:spacing w:after="0" w:line="240" w:lineRule="auto"/>
    </w:pPr>
    <w:rPr>
      <w:sz w:val="20"/>
      <w:szCs w:val="20"/>
    </w:rPr>
  </w:style>
  <w:style w:type="character" w:customStyle="1" w:styleId="a6">
    <w:name w:val="Текст сноски Знак"/>
    <w:basedOn w:val="a1"/>
    <w:link w:val="a5"/>
    <w:uiPriority w:val="99"/>
    <w:semiHidden/>
    <w:rsid w:val="00C31D61"/>
    <w:rPr>
      <w:sz w:val="20"/>
      <w:szCs w:val="20"/>
    </w:rPr>
  </w:style>
  <w:style w:type="character" w:styleId="a7">
    <w:name w:val="footnote reference"/>
    <w:basedOn w:val="a1"/>
    <w:semiHidden/>
    <w:unhideWhenUsed/>
    <w:rsid w:val="00C31D61"/>
    <w:rPr>
      <w:vertAlign w:val="superscript"/>
    </w:rPr>
  </w:style>
  <w:style w:type="paragraph" w:styleId="a8">
    <w:name w:val="Normal (Web)"/>
    <w:basedOn w:val="a0"/>
    <w:unhideWhenUsed/>
    <w:rsid w:val="004A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uiPriority w:val="34"/>
    <w:qFormat/>
    <w:rsid w:val="004A224D"/>
    <w:pPr>
      <w:spacing w:line="256" w:lineRule="auto"/>
      <w:ind w:left="720"/>
      <w:contextualSpacing/>
    </w:pPr>
  </w:style>
  <w:style w:type="table" w:styleId="aa">
    <w:name w:val="Table Grid"/>
    <w:basedOn w:val="a2"/>
    <w:uiPriority w:val="59"/>
    <w:rsid w:val="004A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semiHidden/>
    <w:unhideWhenUsed/>
    <w:rsid w:val="004A224D"/>
    <w:rPr>
      <w:sz w:val="16"/>
      <w:szCs w:val="16"/>
    </w:rPr>
  </w:style>
  <w:style w:type="paragraph" w:styleId="ac">
    <w:name w:val="annotation text"/>
    <w:basedOn w:val="a0"/>
    <w:link w:val="ad"/>
    <w:semiHidden/>
    <w:unhideWhenUsed/>
    <w:rsid w:val="004A224D"/>
    <w:pPr>
      <w:spacing w:line="240" w:lineRule="auto"/>
    </w:pPr>
    <w:rPr>
      <w:sz w:val="20"/>
      <w:szCs w:val="20"/>
    </w:rPr>
  </w:style>
  <w:style w:type="character" w:customStyle="1" w:styleId="ad">
    <w:name w:val="Текст примечания Знак"/>
    <w:basedOn w:val="a1"/>
    <w:link w:val="ac"/>
    <w:semiHidden/>
    <w:rsid w:val="004A224D"/>
    <w:rPr>
      <w:sz w:val="20"/>
      <w:szCs w:val="20"/>
    </w:rPr>
  </w:style>
  <w:style w:type="paragraph" w:styleId="ae">
    <w:name w:val="Balloon Text"/>
    <w:basedOn w:val="a0"/>
    <w:link w:val="af"/>
    <w:uiPriority w:val="99"/>
    <w:unhideWhenUsed/>
    <w:rsid w:val="004A224D"/>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rsid w:val="004A224D"/>
    <w:rPr>
      <w:rFonts w:ascii="Segoe UI" w:hAnsi="Segoe UI" w:cs="Segoe UI"/>
      <w:sz w:val="18"/>
      <w:szCs w:val="18"/>
    </w:rPr>
  </w:style>
  <w:style w:type="paragraph" w:styleId="af0">
    <w:name w:val="No Spacing"/>
    <w:uiPriority w:val="1"/>
    <w:qFormat/>
    <w:rsid w:val="00D412A6"/>
    <w:pPr>
      <w:spacing w:after="0" w:line="240" w:lineRule="auto"/>
    </w:pPr>
    <w:rPr>
      <w:rFonts w:ascii="Calibri" w:eastAsia="Calibri" w:hAnsi="Calibri" w:cs="Times New Roman"/>
    </w:rPr>
  </w:style>
  <w:style w:type="paragraph" w:customStyle="1" w:styleId="af1">
    <w:basedOn w:val="a0"/>
    <w:next w:val="af2"/>
    <w:link w:val="af3"/>
    <w:qFormat/>
    <w:rsid w:val="00380531"/>
    <w:pPr>
      <w:spacing w:after="0" w:line="240" w:lineRule="auto"/>
      <w:jc w:val="center"/>
    </w:pPr>
    <w:rPr>
      <w:rFonts w:ascii="Times New Roman" w:eastAsia="Times New Roman" w:hAnsi="Times New Roman"/>
      <w:sz w:val="28"/>
      <w:szCs w:val="24"/>
    </w:rPr>
  </w:style>
  <w:style w:type="character" w:customStyle="1" w:styleId="af3">
    <w:name w:val="Название Знак"/>
    <w:link w:val="af1"/>
    <w:rsid w:val="00380531"/>
    <w:rPr>
      <w:rFonts w:ascii="Times New Roman" w:eastAsia="Times New Roman" w:hAnsi="Times New Roman"/>
      <w:sz w:val="28"/>
      <w:szCs w:val="24"/>
    </w:rPr>
  </w:style>
  <w:style w:type="paragraph" w:styleId="af2">
    <w:name w:val="Title"/>
    <w:basedOn w:val="a0"/>
    <w:next w:val="a0"/>
    <w:link w:val="af4"/>
    <w:qFormat/>
    <w:rsid w:val="00380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1"/>
    <w:link w:val="af2"/>
    <w:rsid w:val="00380531"/>
    <w:rPr>
      <w:rFonts w:asciiTheme="majorHAnsi" w:eastAsiaTheme="majorEastAsia" w:hAnsiTheme="majorHAnsi" w:cstheme="majorBidi"/>
      <w:spacing w:val="-10"/>
      <w:kern w:val="28"/>
      <w:sz w:val="56"/>
      <w:szCs w:val="56"/>
    </w:rPr>
  </w:style>
  <w:style w:type="numbering" w:customStyle="1" w:styleId="WWNum41">
    <w:name w:val="WWNum41"/>
    <w:basedOn w:val="a3"/>
    <w:rsid w:val="0092138F"/>
    <w:pPr>
      <w:numPr>
        <w:numId w:val="2"/>
      </w:numPr>
    </w:pPr>
  </w:style>
  <w:style w:type="paragraph" w:styleId="af5">
    <w:name w:val="footer"/>
    <w:basedOn w:val="a0"/>
    <w:link w:val="af6"/>
    <w:uiPriority w:val="99"/>
    <w:unhideWhenUsed/>
    <w:rsid w:val="00425CF3"/>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425CF3"/>
  </w:style>
  <w:style w:type="character" w:styleId="af7">
    <w:name w:val="Hyperlink"/>
    <w:basedOn w:val="a1"/>
    <w:uiPriority w:val="99"/>
    <w:unhideWhenUsed/>
    <w:rsid w:val="00425CF3"/>
    <w:rPr>
      <w:color w:val="0563C1" w:themeColor="hyperlink"/>
      <w:u w:val="single"/>
    </w:rPr>
  </w:style>
  <w:style w:type="character" w:customStyle="1" w:styleId="st">
    <w:name w:val="st"/>
    <w:basedOn w:val="a1"/>
    <w:rsid w:val="00425CF3"/>
  </w:style>
  <w:style w:type="character" w:styleId="af8">
    <w:name w:val="Emphasis"/>
    <w:basedOn w:val="a1"/>
    <w:uiPriority w:val="20"/>
    <w:qFormat/>
    <w:rsid w:val="00425CF3"/>
    <w:rPr>
      <w:i/>
      <w:iCs/>
    </w:rPr>
  </w:style>
  <w:style w:type="paragraph" w:styleId="af9">
    <w:name w:val="header"/>
    <w:basedOn w:val="a0"/>
    <w:link w:val="afa"/>
    <w:uiPriority w:val="99"/>
    <w:unhideWhenUsed/>
    <w:rsid w:val="00531279"/>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531279"/>
  </w:style>
  <w:style w:type="paragraph" w:styleId="afb">
    <w:name w:val="Body Text Indent"/>
    <w:basedOn w:val="a0"/>
    <w:next w:val="afc"/>
    <w:link w:val="afd"/>
    <w:rsid w:val="0065712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d">
    <w:name w:val="Основной текст с отступом Знак"/>
    <w:basedOn w:val="a1"/>
    <w:link w:val="afb"/>
    <w:rsid w:val="0065712D"/>
    <w:rPr>
      <w:rFonts w:ascii="Times New Roman" w:eastAsia="Times New Roman" w:hAnsi="Times New Roman" w:cs="Times New Roman"/>
      <w:sz w:val="28"/>
      <w:szCs w:val="20"/>
      <w:lang w:eastAsia="ru-RU"/>
    </w:rPr>
  </w:style>
  <w:style w:type="paragraph" w:styleId="afc">
    <w:name w:val="Body Text"/>
    <w:basedOn w:val="a0"/>
    <w:link w:val="afe"/>
    <w:unhideWhenUsed/>
    <w:rsid w:val="0065712D"/>
    <w:pPr>
      <w:spacing w:after="120"/>
    </w:pPr>
  </w:style>
  <w:style w:type="character" w:customStyle="1" w:styleId="afe">
    <w:name w:val="Основной текст Знак"/>
    <w:basedOn w:val="a1"/>
    <w:link w:val="afc"/>
    <w:rsid w:val="0065712D"/>
  </w:style>
  <w:style w:type="paragraph" w:styleId="21">
    <w:name w:val="Body Text Indent 2"/>
    <w:basedOn w:val="a0"/>
    <w:link w:val="22"/>
    <w:unhideWhenUsed/>
    <w:rsid w:val="000F1A4E"/>
    <w:pPr>
      <w:spacing w:after="120" w:line="480" w:lineRule="auto"/>
      <w:ind w:left="283"/>
    </w:pPr>
  </w:style>
  <w:style w:type="character" w:customStyle="1" w:styleId="22">
    <w:name w:val="Основной текст с отступом 2 Знак"/>
    <w:basedOn w:val="a1"/>
    <w:link w:val="21"/>
    <w:rsid w:val="000F1A4E"/>
  </w:style>
  <w:style w:type="character" w:customStyle="1" w:styleId="10">
    <w:name w:val="Заголовок 1 Знак"/>
    <w:basedOn w:val="a1"/>
    <w:link w:val="1"/>
    <w:uiPriority w:val="9"/>
    <w:rsid w:val="0086321D"/>
    <w:rPr>
      <w:rFonts w:asciiTheme="majorHAnsi" w:eastAsiaTheme="majorEastAsia" w:hAnsiTheme="majorHAnsi" w:cstheme="majorBidi"/>
      <w:color w:val="2E74B5" w:themeColor="accent1" w:themeShade="BF"/>
      <w:sz w:val="32"/>
      <w:szCs w:val="32"/>
      <w:lang w:eastAsia="ru-RU"/>
    </w:rPr>
  </w:style>
  <w:style w:type="character" w:styleId="aff">
    <w:name w:val="Placeholder Text"/>
    <w:basedOn w:val="a1"/>
    <w:uiPriority w:val="99"/>
    <w:semiHidden/>
    <w:rsid w:val="0086321D"/>
    <w:rPr>
      <w:color w:val="808080"/>
    </w:rPr>
  </w:style>
  <w:style w:type="paragraph" w:styleId="aff0">
    <w:name w:val="TOC Heading"/>
    <w:basedOn w:val="1"/>
    <w:next w:val="a0"/>
    <w:uiPriority w:val="39"/>
    <w:unhideWhenUsed/>
    <w:qFormat/>
    <w:rsid w:val="0086321D"/>
    <w:pPr>
      <w:widowControl/>
      <w:autoSpaceDE/>
      <w:autoSpaceDN/>
      <w:adjustRightInd/>
      <w:spacing w:line="259" w:lineRule="auto"/>
      <w:outlineLvl w:val="9"/>
    </w:pPr>
  </w:style>
  <w:style w:type="paragraph" w:styleId="31">
    <w:name w:val="toc 3"/>
    <w:basedOn w:val="a0"/>
    <w:next w:val="a0"/>
    <w:autoRedefine/>
    <w:uiPriority w:val="39"/>
    <w:rsid w:val="0086321D"/>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23">
    <w:name w:val="toc 2"/>
    <w:basedOn w:val="a0"/>
    <w:next w:val="a0"/>
    <w:autoRedefine/>
    <w:uiPriority w:val="39"/>
    <w:unhideWhenUsed/>
    <w:rsid w:val="0086321D"/>
    <w:pPr>
      <w:spacing w:after="100"/>
      <w:ind w:left="220"/>
    </w:pPr>
    <w:rPr>
      <w:rFonts w:eastAsiaTheme="minorEastAsia" w:cs="Times New Roman"/>
      <w:lang w:eastAsia="ru-RU"/>
    </w:rPr>
  </w:style>
  <w:style w:type="paragraph" w:styleId="11">
    <w:name w:val="toc 1"/>
    <w:basedOn w:val="a0"/>
    <w:next w:val="a0"/>
    <w:autoRedefine/>
    <w:uiPriority w:val="39"/>
    <w:unhideWhenUsed/>
    <w:rsid w:val="0086321D"/>
    <w:pPr>
      <w:spacing w:after="100"/>
    </w:pPr>
    <w:rPr>
      <w:rFonts w:eastAsiaTheme="minorEastAsia" w:cs="Times New Roman"/>
      <w:lang w:eastAsia="ru-RU"/>
    </w:rPr>
  </w:style>
  <w:style w:type="paragraph" w:styleId="aff1">
    <w:name w:val="annotation subject"/>
    <w:basedOn w:val="ac"/>
    <w:next w:val="ac"/>
    <w:link w:val="aff2"/>
    <w:semiHidden/>
    <w:unhideWhenUsed/>
    <w:rsid w:val="00FD46D1"/>
    <w:pPr>
      <w:widowControl w:val="0"/>
      <w:autoSpaceDE w:val="0"/>
      <w:autoSpaceDN w:val="0"/>
      <w:adjustRightInd w:val="0"/>
      <w:spacing w:after="0"/>
    </w:pPr>
    <w:rPr>
      <w:rFonts w:ascii="Times New Roman" w:eastAsia="Times New Roman" w:hAnsi="Times New Roman" w:cs="Times New Roman"/>
      <w:b/>
      <w:bCs/>
      <w:lang w:eastAsia="ru-RU"/>
    </w:rPr>
  </w:style>
  <w:style w:type="character" w:customStyle="1" w:styleId="aff2">
    <w:name w:val="Тема примечания Знак"/>
    <w:basedOn w:val="ad"/>
    <w:link w:val="aff1"/>
    <w:semiHidden/>
    <w:rsid w:val="00FD46D1"/>
    <w:rPr>
      <w:rFonts w:ascii="Times New Roman" w:eastAsia="Times New Roman" w:hAnsi="Times New Roman" w:cs="Times New Roman"/>
      <w:b/>
      <w:bCs/>
      <w:sz w:val="20"/>
      <w:szCs w:val="20"/>
      <w:lang w:eastAsia="ru-RU"/>
    </w:rPr>
  </w:style>
  <w:style w:type="paragraph" w:styleId="aff3">
    <w:name w:val="Plain Text"/>
    <w:aliases w:val=" Знак Знак, Знак Знак Знак,Знак Знак Знак Знак,Знак Знак Знак,Текст Знак Знак, Знак10 Знак Знак, Знак10 Знак"/>
    <w:basedOn w:val="a0"/>
    <w:link w:val="aff4"/>
    <w:rsid w:val="00F64EF1"/>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aliases w:val=" Знак Знак Знак1, Знак Знак Знак Знак,Знак Знак Знак Знак Знак,Знак Знак Знак Знак1,Текст Знак Знак Знак, Знак10 Знак Знак Знак, Знак10 Знак Знак1"/>
    <w:basedOn w:val="a1"/>
    <w:link w:val="aff3"/>
    <w:rsid w:val="00F64EF1"/>
    <w:rPr>
      <w:rFonts w:ascii="Courier New" w:eastAsia="Times New Roman" w:hAnsi="Courier New" w:cs="Times New Roman"/>
      <w:sz w:val="20"/>
      <w:szCs w:val="20"/>
      <w:lang w:eastAsia="ru-RU"/>
    </w:rPr>
  </w:style>
  <w:style w:type="paragraph" w:customStyle="1" w:styleId="24">
    <w:name w:val="Текст 2"/>
    <w:basedOn w:val="afb"/>
    <w:rsid w:val="001B5BFF"/>
    <w:pPr>
      <w:ind w:firstLine="567"/>
    </w:pPr>
    <w:rPr>
      <w:rFonts w:ascii="Arial" w:hAnsi="Arial"/>
      <w:sz w:val="20"/>
    </w:rPr>
  </w:style>
  <w:style w:type="paragraph" w:styleId="32">
    <w:name w:val="Body Text 3"/>
    <w:basedOn w:val="a0"/>
    <w:link w:val="33"/>
    <w:uiPriority w:val="99"/>
    <w:semiHidden/>
    <w:unhideWhenUsed/>
    <w:rsid w:val="006A7B1E"/>
    <w:pPr>
      <w:spacing w:after="120"/>
    </w:pPr>
    <w:rPr>
      <w:sz w:val="16"/>
      <w:szCs w:val="16"/>
    </w:rPr>
  </w:style>
  <w:style w:type="character" w:customStyle="1" w:styleId="33">
    <w:name w:val="Основной текст 3 Знак"/>
    <w:basedOn w:val="a1"/>
    <w:link w:val="32"/>
    <w:uiPriority w:val="99"/>
    <w:semiHidden/>
    <w:rsid w:val="006A7B1E"/>
    <w:rPr>
      <w:sz w:val="16"/>
      <w:szCs w:val="16"/>
    </w:rPr>
  </w:style>
  <w:style w:type="paragraph" w:customStyle="1" w:styleId="aff5">
    <w:name w:val="Подрисуночная подпись"/>
    <w:next w:val="afc"/>
    <w:rsid w:val="00245260"/>
    <w:pPr>
      <w:spacing w:after="0" w:line="240" w:lineRule="auto"/>
      <w:jc w:val="center"/>
    </w:pPr>
    <w:rPr>
      <w:rFonts w:ascii="Times New Roman" w:eastAsia="SimSun" w:hAnsi="Times New Roman" w:cs="Times New Roman"/>
      <w:color w:val="000000"/>
      <w:spacing w:val="-1"/>
    </w:rPr>
  </w:style>
  <w:style w:type="character" w:styleId="aff6">
    <w:name w:val="Unresolved Mention"/>
    <w:basedOn w:val="a1"/>
    <w:uiPriority w:val="99"/>
    <w:semiHidden/>
    <w:unhideWhenUsed/>
    <w:rsid w:val="00682C1C"/>
    <w:rPr>
      <w:color w:val="605E5C"/>
      <w:shd w:val="clear" w:color="auto" w:fill="E1DFDD"/>
    </w:rPr>
  </w:style>
  <w:style w:type="character" w:customStyle="1" w:styleId="20">
    <w:name w:val="Заголовок 2 Знак"/>
    <w:basedOn w:val="a1"/>
    <w:link w:val="2"/>
    <w:uiPriority w:val="9"/>
    <w:rsid w:val="00DA7499"/>
    <w:rPr>
      <w:rFonts w:ascii="Times New Roman" w:eastAsia="Times New Roman" w:hAnsi="Times New Roman" w:cs="Times New Roman"/>
      <w:sz w:val="28"/>
      <w:szCs w:val="26"/>
    </w:rPr>
  </w:style>
  <w:style w:type="character" w:customStyle="1" w:styleId="30">
    <w:name w:val="Заголовок 3 Знак"/>
    <w:basedOn w:val="a1"/>
    <w:link w:val="3"/>
    <w:uiPriority w:val="9"/>
    <w:rsid w:val="00DA7499"/>
    <w:rPr>
      <w:rFonts w:ascii="Times New Roman" w:eastAsia="Times New Roman" w:hAnsi="Times New Roman" w:cs="Times New Roman"/>
      <w:sz w:val="28"/>
      <w:szCs w:val="24"/>
    </w:rPr>
  </w:style>
  <w:style w:type="character" w:customStyle="1" w:styleId="40">
    <w:name w:val="Заголовок 4 Знак"/>
    <w:basedOn w:val="a1"/>
    <w:link w:val="4"/>
    <w:uiPriority w:val="9"/>
    <w:rsid w:val="00DA7499"/>
    <w:rPr>
      <w:rFonts w:ascii="Calibri Light" w:eastAsia="Times New Roman" w:hAnsi="Calibri Light" w:cs="Times New Roman"/>
      <w:b/>
      <w:bCs/>
      <w:i/>
      <w:iCs/>
      <w:color w:val="5B9BD5"/>
      <w:sz w:val="28"/>
    </w:rPr>
  </w:style>
  <w:style w:type="character" w:customStyle="1" w:styleId="50">
    <w:name w:val="Заголовок 5 Знак"/>
    <w:basedOn w:val="a1"/>
    <w:link w:val="5"/>
    <w:uiPriority w:val="9"/>
    <w:rsid w:val="00DA7499"/>
    <w:rPr>
      <w:rFonts w:ascii="Calibri Light" w:eastAsia="Times New Roman" w:hAnsi="Calibri Light" w:cs="Times New Roman"/>
      <w:color w:val="2E74B5"/>
      <w:sz w:val="28"/>
    </w:rPr>
  </w:style>
  <w:style w:type="character" w:styleId="aff7">
    <w:name w:val="Strong"/>
    <w:uiPriority w:val="22"/>
    <w:qFormat/>
    <w:rsid w:val="00DA7499"/>
    <w:rPr>
      <w:b/>
      <w:bCs/>
    </w:rPr>
  </w:style>
  <w:style w:type="paragraph" w:styleId="aff8">
    <w:name w:val="caption"/>
    <w:basedOn w:val="a0"/>
    <w:next w:val="a0"/>
    <w:uiPriority w:val="35"/>
    <w:qFormat/>
    <w:rsid w:val="00DA7499"/>
    <w:pPr>
      <w:spacing w:after="200" w:line="240" w:lineRule="auto"/>
      <w:ind w:left="709"/>
      <w:jc w:val="both"/>
    </w:pPr>
    <w:rPr>
      <w:rFonts w:ascii="Times New Roman" w:eastAsia="Calibri" w:hAnsi="Times New Roman" w:cs="Times New Roman"/>
      <w:i/>
      <w:iCs/>
      <w:color w:val="44546A"/>
      <w:sz w:val="18"/>
      <w:szCs w:val="18"/>
    </w:rPr>
  </w:style>
  <w:style w:type="paragraph" w:styleId="aff9">
    <w:name w:val="table of figures"/>
    <w:basedOn w:val="a0"/>
    <w:next w:val="a0"/>
    <w:uiPriority w:val="99"/>
    <w:unhideWhenUsed/>
    <w:rsid w:val="00DA7499"/>
    <w:pPr>
      <w:spacing w:after="0" w:line="360" w:lineRule="auto"/>
      <w:ind w:left="560" w:hanging="560"/>
    </w:pPr>
    <w:rPr>
      <w:rFonts w:ascii="Calibri" w:eastAsia="Calibri" w:hAnsi="Calibri" w:cs="Calibri"/>
      <w:smallCaps/>
      <w:sz w:val="20"/>
      <w:szCs w:val="20"/>
    </w:rPr>
  </w:style>
  <w:style w:type="table" w:customStyle="1" w:styleId="12">
    <w:name w:val="Сетка таблицы1"/>
    <w:basedOn w:val="a2"/>
    <w:next w:val="aa"/>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a"/>
    <w:uiPriority w:val="59"/>
    <w:rsid w:val="00DA7499"/>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lt">
    <w:name w:val="sidebarlt"/>
    <w:basedOn w:val="a0"/>
    <w:rsid w:val="00DA7499"/>
    <w:pPr>
      <w:pBdr>
        <w:top w:val="single" w:sz="6" w:space="5" w:color="9CB1D1"/>
        <w:left w:val="single" w:sz="6" w:space="5" w:color="9CB1D1"/>
        <w:bottom w:val="single" w:sz="6" w:space="5" w:color="9CB1D1"/>
        <w:right w:val="single" w:sz="6" w:space="5" w:color="9CB1D1"/>
      </w:pBdr>
      <w:shd w:val="clear" w:color="auto" w:fill="E2E9F1"/>
      <w:spacing w:before="288" w:after="288" w:line="360" w:lineRule="atLeast"/>
    </w:pPr>
    <w:rPr>
      <w:rFonts w:ascii="Times New Roman" w:eastAsia="Times New Roman" w:hAnsi="Times New Roman" w:cs="Times New Roman"/>
      <w:sz w:val="24"/>
      <w:szCs w:val="24"/>
      <w:lang w:eastAsia="ru-RU"/>
    </w:rPr>
  </w:style>
  <w:style w:type="character" w:customStyle="1" w:styleId="posttitle">
    <w:name w:val="post_title"/>
    <w:basedOn w:val="a1"/>
    <w:rsid w:val="00DA7499"/>
  </w:style>
  <w:style w:type="character" w:customStyle="1" w:styleId="apple-converted-space">
    <w:name w:val="apple-converted-space"/>
    <w:basedOn w:val="a1"/>
    <w:rsid w:val="00DA7499"/>
  </w:style>
  <w:style w:type="character" w:customStyle="1" w:styleId="hl">
    <w:name w:val="hl"/>
    <w:basedOn w:val="a1"/>
    <w:rsid w:val="00DA7499"/>
  </w:style>
  <w:style w:type="paragraph" w:customStyle="1" w:styleId="affa">
    <w:name w:val="Заголовок статьи"/>
    <w:basedOn w:val="a0"/>
    <w:next w:val="a0"/>
    <w:rsid w:val="00DA7499"/>
    <w:pPr>
      <w:keepNext/>
      <w:keepLines/>
      <w:spacing w:before="400" w:after="0" w:line="240" w:lineRule="auto"/>
      <w:jc w:val="center"/>
    </w:pPr>
    <w:rPr>
      <w:rFonts w:ascii="Times New Roman" w:eastAsia="Times New Roman" w:hAnsi="Times New Roman" w:cs="Times New Roman"/>
      <w:b/>
      <w:caps/>
      <w:sz w:val="20"/>
      <w:szCs w:val="20"/>
      <w:lang w:eastAsia="ru-RU"/>
    </w:rPr>
  </w:style>
  <w:style w:type="paragraph" w:customStyle="1" w:styleId="affb">
    <w:name w:val="Текст статьи"/>
    <w:basedOn w:val="a0"/>
    <w:rsid w:val="00DA7499"/>
    <w:pPr>
      <w:spacing w:after="0" w:line="240" w:lineRule="auto"/>
      <w:ind w:firstLine="397"/>
      <w:jc w:val="both"/>
    </w:pPr>
    <w:rPr>
      <w:rFonts w:ascii="Times New Roman" w:eastAsia="Times New Roman" w:hAnsi="Times New Roman" w:cs="Times New Roman"/>
      <w:sz w:val="20"/>
      <w:szCs w:val="20"/>
      <w:lang w:eastAsia="ru-RU"/>
    </w:rPr>
  </w:style>
  <w:style w:type="paragraph" w:customStyle="1" w:styleId="13">
    <w:name w:val="Абзац списка1"/>
    <w:basedOn w:val="a0"/>
    <w:rsid w:val="00DA7499"/>
    <w:pPr>
      <w:spacing w:after="200" w:line="276" w:lineRule="auto"/>
      <w:ind w:left="720"/>
    </w:pPr>
    <w:rPr>
      <w:rFonts w:ascii="Calibri" w:eastAsia="Calibri" w:hAnsi="Calibri" w:cs="Calibri"/>
    </w:rPr>
  </w:style>
  <w:style w:type="paragraph" w:styleId="41">
    <w:name w:val="toc 4"/>
    <w:basedOn w:val="a0"/>
    <w:next w:val="a0"/>
    <w:autoRedefine/>
    <w:uiPriority w:val="39"/>
    <w:rsid w:val="00DA7499"/>
    <w:pPr>
      <w:spacing w:after="0" w:line="360" w:lineRule="auto"/>
      <w:ind w:left="840"/>
    </w:pPr>
    <w:rPr>
      <w:rFonts w:eastAsia="Calibri" w:cstheme="minorHAnsi"/>
      <w:sz w:val="20"/>
      <w:szCs w:val="20"/>
    </w:rPr>
  </w:style>
  <w:style w:type="paragraph" w:styleId="51">
    <w:name w:val="toc 5"/>
    <w:basedOn w:val="a0"/>
    <w:next w:val="a0"/>
    <w:autoRedefine/>
    <w:uiPriority w:val="39"/>
    <w:rsid w:val="00DA7499"/>
    <w:pPr>
      <w:spacing w:after="0" w:line="360" w:lineRule="auto"/>
      <w:ind w:left="1120"/>
    </w:pPr>
    <w:rPr>
      <w:rFonts w:eastAsia="Calibri" w:cstheme="minorHAnsi"/>
      <w:sz w:val="20"/>
      <w:szCs w:val="20"/>
    </w:rPr>
  </w:style>
  <w:style w:type="paragraph" w:styleId="6">
    <w:name w:val="toc 6"/>
    <w:basedOn w:val="a0"/>
    <w:next w:val="a0"/>
    <w:autoRedefine/>
    <w:uiPriority w:val="39"/>
    <w:rsid w:val="00DA7499"/>
    <w:pPr>
      <w:spacing w:after="0" w:line="360" w:lineRule="auto"/>
      <w:ind w:left="1400"/>
    </w:pPr>
    <w:rPr>
      <w:rFonts w:eastAsia="Calibri" w:cstheme="minorHAnsi"/>
      <w:sz w:val="20"/>
      <w:szCs w:val="20"/>
    </w:rPr>
  </w:style>
  <w:style w:type="paragraph" w:styleId="7">
    <w:name w:val="toc 7"/>
    <w:basedOn w:val="a0"/>
    <w:next w:val="a0"/>
    <w:autoRedefine/>
    <w:uiPriority w:val="39"/>
    <w:rsid w:val="00DA7499"/>
    <w:pPr>
      <w:spacing w:after="0" w:line="360" w:lineRule="auto"/>
      <w:ind w:left="1680"/>
    </w:pPr>
    <w:rPr>
      <w:rFonts w:eastAsia="Calibri" w:cstheme="minorHAnsi"/>
      <w:sz w:val="20"/>
      <w:szCs w:val="20"/>
    </w:rPr>
  </w:style>
  <w:style w:type="paragraph" w:styleId="8">
    <w:name w:val="toc 8"/>
    <w:basedOn w:val="a0"/>
    <w:next w:val="a0"/>
    <w:autoRedefine/>
    <w:uiPriority w:val="39"/>
    <w:rsid w:val="00DA7499"/>
    <w:pPr>
      <w:spacing w:after="0" w:line="360" w:lineRule="auto"/>
      <w:ind w:left="1960"/>
    </w:pPr>
    <w:rPr>
      <w:rFonts w:eastAsia="Calibri" w:cstheme="minorHAnsi"/>
      <w:sz w:val="20"/>
      <w:szCs w:val="20"/>
    </w:rPr>
  </w:style>
  <w:style w:type="paragraph" w:styleId="9">
    <w:name w:val="toc 9"/>
    <w:basedOn w:val="a0"/>
    <w:next w:val="a0"/>
    <w:autoRedefine/>
    <w:uiPriority w:val="39"/>
    <w:rsid w:val="00DA7499"/>
    <w:pPr>
      <w:spacing w:after="0" w:line="360" w:lineRule="auto"/>
      <w:ind w:left="2240"/>
    </w:pPr>
    <w:rPr>
      <w:rFonts w:eastAsia="Calibri" w:cstheme="minorHAnsi"/>
      <w:sz w:val="20"/>
      <w:szCs w:val="20"/>
    </w:rPr>
  </w:style>
  <w:style w:type="character" w:styleId="affc">
    <w:name w:val="FollowedHyperlink"/>
    <w:basedOn w:val="a1"/>
    <w:rsid w:val="00DA7499"/>
    <w:rPr>
      <w:color w:val="954F72" w:themeColor="followedHyperlink"/>
      <w:u w:val="single"/>
    </w:rPr>
  </w:style>
  <w:style w:type="paragraph" w:styleId="affd">
    <w:name w:val="Revision"/>
    <w:hidden/>
    <w:uiPriority w:val="99"/>
    <w:semiHidden/>
    <w:rsid w:val="00DA7499"/>
    <w:pPr>
      <w:spacing w:after="0" w:line="240" w:lineRule="auto"/>
    </w:pPr>
    <w:rPr>
      <w:rFonts w:ascii="Times New Roman" w:eastAsia="Calibri" w:hAnsi="Times New Roman" w:cs="Times New Roman"/>
      <w:sz w:val="28"/>
    </w:rPr>
  </w:style>
  <w:style w:type="table" w:customStyle="1" w:styleId="34">
    <w:name w:val="Сетка таблицы3"/>
    <w:basedOn w:val="a2"/>
    <w:next w:val="aa"/>
    <w:uiPriority w:val="59"/>
    <w:rsid w:val="00DA7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c-informationitem">
    <w:name w:val="bibliographic-information__item"/>
    <w:basedOn w:val="a0"/>
    <w:rsid w:val="002B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liographic-informationtitle">
    <w:name w:val="bibliographic-information__title"/>
    <w:basedOn w:val="a1"/>
    <w:rsid w:val="002B7712"/>
  </w:style>
  <w:style w:type="character" w:customStyle="1" w:styleId="bibliographic-informationvalue">
    <w:name w:val="bibliographic-information__value"/>
    <w:basedOn w:val="a1"/>
    <w:rsid w:val="002B7712"/>
  </w:style>
  <w:style w:type="character" w:customStyle="1" w:styleId="ts-alignment-element">
    <w:name w:val="ts-alignment-element"/>
    <w:basedOn w:val="a1"/>
    <w:rsid w:val="009321BF"/>
  </w:style>
  <w:style w:type="character" w:customStyle="1" w:styleId="ts-alignment-element-highlighted">
    <w:name w:val="ts-alignment-element-highlighted"/>
    <w:basedOn w:val="a1"/>
    <w:rsid w:val="0093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2973">
      <w:bodyDiv w:val="1"/>
      <w:marLeft w:val="0"/>
      <w:marRight w:val="0"/>
      <w:marTop w:val="0"/>
      <w:marBottom w:val="0"/>
      <w:divBdr>
        <w:top w:val="none" w:sz="0" w:space="0" w:color="auto"/>
        <w:left w:val="none" w:sz="0" w:space="0" w:color="auto"/>
        <w:bottom w:val="none" w:sz="0" w:space="0" w:color="auto"/>
        <w:right w:val="none" w:sz="0" w:space="0" w:color="auto"/>
      </w:divBdr>
    </w:div>
    <w:div w:id="362361581">
      <w:bodyDiv w:val="1"/>
      <w:marLeft w:val="0"/>
      <w:marRight w:val="0"/>
      <w:marTop w:val="0"/>
      <w:marBottom w:val="0"/>
      <w:divBdr>
        <w:top w:val="none" w:sz="0" w:space="0" w:color="auto"/>
        <w:left w:val="none" w:sz="0" w:space="0" w:color="auto"/>
        <w:bottom w:val="none" w:sz="0" w:space="0" w:color="auto"/>
        <w:right w:val="none" w:sz="0" w:space="0" w:color="auto"/>
      </w:divBdr>
    </w:div>
    <w:div w:id="614797038">
      <w:bodyDiv w:val="1"/>
      <w:marLeft w:val="0"/>
      <w:marRight w:val="0"/>
      <w:marTop w:val="0"/>
      <w:marBottom w:val="0"/>
      <w:divBdr>
        <w:top w:val="none" w:sz="0" w:space="0" w:color="auto"/>
        <w:left w:val="none" w:sz="0" w:space="0" w:color="auto"/>
        <w:bottom w:val="none" w:sz="0" w:space="0" w:color="auto"/>
        <w:right w:val="none" w:sz="0" w:space="0" w:color="auto"/>
      </w:divBdr>
    </w:div>
    <w:div w:id="755444559">
      <w:bodyDiv w:val="1"/>
      <w:marLeft w:val="0"/>
      <w:marRight w:val="0"/>
      <w:marTop w:val="0"/>
      <w:marBottom w:val="0"/>
      <w:divBdr>
        <w:top w:val="none" w:sz="0" w:space="0" w:color="auto"/>
        <w:left w:val="none" w:sz="0" w:space="0" w:color="auto"/>
        <w:bottom w:val="none" w:sz="0" w:space="0" w:color="auto"/>
        <w:right w:val="none" w:sz="0" w:space="0" w:color="auto"/>
      </w:divBdr>
    </w:div>
    <w:div w:id="823276137">
      <w:bodyDiv w:val="1"/>
      <w:marLeft w:val="0"/>
      <w:marRight w:val="0"/>
      <w:marTop w:val="0"/>
      <w:marBottom w:val="0"/>
      <w:divBdr>
        <w:top w:val="none" w:sz="0" w:space="0" w:color="auto"/>
        <w:left w:val="none" w:sz="0" w:space="0" w:color="auto"/>
        <w:bottom w:val="none" w:sz="0" w:space="0" w:color="auto"/>
        <w:right w:val="none" w:sz="0" w:space="0" w:color="auto"/>
      </w:divBdr>
    </w:div>
    <w:div w:id="838694781">
      <w:bodyDiv w:val="1"/>
      <w:marLeft w:val="0"/>
      <w:marRight w:val="0"/>
      <w:marTop w:val="0"/>
      <w:marBottom w:val="0"/>
      <w:divBdr>
        <w:top w:val="none" w:sz="0" w:space="0" w:color="auto"/>
        <w:left w:val="none" w:sz="0" w:space="0" w:color="auto"/>
        <w:bottom w:val="none" w:sz="0" w:space="0" w:color="auto"/>
        <w:right w:val="none" w:sz="0" w:space="0" w:color="auto"/>
      </w:divBdr>
    </w:div>
    <w:div w:id="911501093">
      <w:bodyDiv w:val="1"/>
      <w:marLeft w:val="0"/>
      <w:marRight w:val="0"/>
      <w:marTop w:val="0"/>
      <w:marBottom w:val="0"/>
      <w:divBdr>
        <w:top w:val="none" w:sz="0" w:space="0" w:color="auto"/>
        <w:left w:val="none" w:sz="0" w:space="0" w:color="auto"/>
        <w:bottom w:val="none" w:sz="0" w:space="0" w:color="auto"/>
        <w:right w:val="none" w:sz="0" w:space="0" w:color="auto"/>
      </w:divBdr>
      <w:divsChild>
        <w:div w:id="1593002934">
          <w:marLeft w:val="0"/>
          <w:marRight w:val="0"/>
          <w:marTop w:val="0"/>
          <w:marBottom w:val="0"/>
          <w:divBdr>
            <w:top w:val="none" w:sz="0" w:space="0" w:color="auto"/>
            <w:left w:val="none" w:sz="0" w:space="0" w:color="auto"/>
            <w:bottom w:val="none" w:sz="0" w:space="0" w:color="auto"/>
            <w:right w:val="none" w:sz="0" w:space="0" w:color="auto"/>
          </w:divBdr>
          <w:divsChild>
            <w:div w:id="1744066255">
              <w:marLeft w:val="0"/>
              <w:marRight w:val="0"/>
              <w:marTop w:val="0"/>
              <w:marBottom w:val="0"/>
              <w:divBdr>
                <w:top w:val="none" w:sz="0" w:space="0" w:color="auto"/>
                <w:left w:val="none" w:sz="0" w:space="0" w:color="auto"/>
                <w:bottom w:val="none" w:sz="0" w:space="0" w:color="auto"/>
                <w:right w:val="none" w:sz="0" w:space="0" w:color="auto"/>
              </w:divBdr>
              <w:divsChild>
                <w:div w:id="1065832436">
                  <w:marLeft w:val="0"/>
                  <w:marRight w:val="0"/>
                  <w:marTop w:val="0"/>
                  <w:marBottom w:val="0"/>
                  <w:divBdr>
                    <w:top w:val="none" w:sz="0" w:space="0" w:color="auto"/>
                    <w:left w:val="none" w:sz="0" w:space="0" w:color="auto"/>
                    <w:bottom w:val="none" w:sz="0" w:space="0" w:color="auto"/>
                    <w:right w:val="none" w:sz="0" w:space="0" w:color="auto"/>
                  </w:divBdr>
                  <w:divsChild>
                    <w:div w:id="725303429">
                      <w:marLeft w:val="0"/>
                      <w:marRight w:val="0"/>
                      <w:marTop w:val="0"/>
                      <w:marBottom w:val="0"/>
                      <w:divBdr>
                        <w:top w:val="none" w:sz="0" w:space="0" w:color="auto"/>
                        <w:left w:val="none" w:sz="0" w:space="0" w:color="auto"/>
                        <w:bottom w:val="none" w:sz="0" w:space="0" w:color="auto"/>
                        <w:right w:val="none" w:sz="0" w:space="0" w:color="auto"/>
                      </w:divBdr>
                      <w:divsChild>
                        <w:div w:id="1541622540">
                          <w:marLeft w:val="0"/>
                          <w:marRight w:val="0"/>
                          <w:marTop w:val="0"/>
                          <w:marBottom w:val="0"/>
                          <w:divBdr>
                            <w:top w:val="none" w:sz="0" w:space="0" w:color="auto"/>
                            <w:left w:val="none" w:sz="0" w:space="0" w:color="auto"/>
                            <w:bottom w:val="none" w:sz="0" w:space="0" w:color="auto"/>
                            <w:right w:val="none" w:sz="0" w:space="0" w:color="auto"/>
                          </w:divBdr>
                          <w:divsChild>
                            <w:div w:id="1201363329">
                              <w:marLeft w:val="0"/>
                              <w:marRight w:val="0"/>
                              <w:marTop w:val="0"/>
                              <w:marBottom w:val="0"/>
                              <w:divBdr>
                                <w:top w:val="none" w:sz="0" w:space="0" w:color="auto"/>
                                <w:left w:val="none" w:sz="0" w:space="0" w:color="auto"/>
                                <w:bottom w:val="none" w:sz="0" w:space="0" w:color="auto"/>
                                <w:right w:val="none" w:sz="0" w:space="0" w:color="auto"/>
                              </w:divBdr>
                              <w:divsChild>
                                <w:div w:id="159858704">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550461258">
                                          <w:marLeft w:val="0"/>
                                          <w:marRight w:val="0"/>
                                          <w:marTop w:val="0"/>
                                          <w:marBottom w:val="0"/>
                                          <w:divBdr>
                                            <w:top w:val="none" w:sz="0" w:space="0" w:color="auto"/>
                                            <w:left w:val="none" w:sz="0" w:space="0" w:color="auto"/>
                                            <w:bottom w:val="none" w:sz="0" w:space="0" w:color="auto"/>
                                            <w:right w:val="none" w:sz="0" w:space="0" w:color="auto"/>
                                          </w:divBdr>
                                          <w:divsChild>
                                            <w:div w:id="304164568">
                                              <w:marLeft w:val="0"/>
                                              <w:marRight w:val="0"/>
                                              <w:marTop w:val="0"/>
                                              <w:marBottom w:val="0"/>
                                              <w:divBdr>
                                                <w:top w:val="none" w:sz="0" w:space="0" w:color="auto"/>
                                                <w:left w:val="none" w:sz="0" w:space="0" w:color="auto"/>
                                                <w:bottom w:val="none" w:sz="0" w:space="0" w:color="auto"/>
                                                <w:right w:val="none" w:sz="0" w:space="0" w:color="auto"/>
                                              </w:divBdr>
                                              <w:divsChild>
                                                <w:div w:id="1511916468">
                                                  <w:marLeft w:val="0"/>
                                                  <w:marRight w:val="0"/>
                                                  <w:marTop w:val="0"/>
                                                  <w:marBottom w:val="0"/>
                                                  <w:divBdr>
                                                    <w:top w:val="none" w:sz="0" w:space="0" w:color="auto"/>
                                                    <w:left w:val="none" w:sz="0" w:space="0" w:color="auto"/>
                                                    <w:bottom w:val="none" w:sz="0" w:space="0" w:color="auto"/>
                                                    <w:right w:val="none" w:sz="0" w:space="0" w:color="auto"/>
                                                  </w:divBdr>
                                                  <w:divsChild>
                                                    <w:div w:id="1986231694">
                                                      <w:marLeft w:val="0"/>
                                                      <w:marRight w:val="0"/>
                                                      <w:marTop w:val="0"/>
                                                      <w:marBottom w:val="0"/>
                                                      <w:divBdr>
                                                        <w:top w:val="none" w:sz="0" w:space="0" w:color="auto"/>
                                                        <w:left w:val="none" w:sz="0" w:space="0" w:color="auto"/>
                                                        <w:bottom w:val="none" w:sz="0" w:space="0" w:color="auto"/>
                                                        <w:right w:val="none" w:sz="0" w:space="0" w:color="auto"/>
                                                      </w:divBdr>
                                                      <w:divsChild>
                                                        <w:div w:id="455293162">
                                                          <w:marLeft w:val="0"/>
                                                          <w:marRight w:val="0"/>
                                                          <w:marTop w:val="0"/>
                                                          <w:marBottom w:val="0"/>
                                                          <w:divBdr>
                                                            <w:top w:val="none" w:sz="0" w:space="0" w:color="auto"/>
                                                            <w:left w:val="none" w:sz="0" w:space="0" w:color="auto"/>
                                                            <w:bottom w:val="none" w:sz="0" w:space="0" w:color="auto"/>
                                                            <w:right w:val="none" w:sz="0" w:space="0" w:color="auto"/>
                                                          </w:divBdr>
                                                          <w:divsChild>
                                                            <w:div w:id="267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708600">
      <w:bodyDiv w:val="1"/>
      <w:marLeft w:val="0"/>
      <w:marRight w:val="0"/>
      <w:marTop w:val="0"/>
      <w:marBottom w:val="0"/>
      <w:divBdr>
        <w:top w:val="none" w:sz="0" w:space="0" w:color="auto"/>
        <w:left w:val="none" w:sz="0" w:space="0" w:color="auto"/>
        <w:bottom w:val="none" w:sz="0" w:space="0" w:color="auto"/>
        <w:right w:val="none" w:sz="0" w:space="0" w:color="auto"/>
      </w:divBdr>
    </w:div>
    <w:div w:id="1075317085">
      <w:bodyDiv w:val="1"/>
      <w:marLeft w:val="0"/>
      <w:marRight w:val="0"/>
      <w:marTop w:val="0"/>
      <w:marBottom w:val="0"/>
      <w:divBdr>
        <w:top w:val="none" w:sz="0" w:space="0" w:color="auto"/>
        <w:left w:val="none" w:sz="0" w:space="0" w:color="auto"/>
        <w:bottom w:val="none" w:sz="0" w:space="0" w:color="auto"/>
        <w:right w:val="none" w:sz="0" w:space="0" w:color="auto"/>
      </w:divBdr>
    </w:div>
    <w:div w:id="1107893506">
      <w:bodyDiv w:val="1"/>
      <w:marLeft w:val="0"/>
      <w:marRight w:val="0"/>
      <w:marTop w:val="0"/>
      <w:marBottom w:val="0"/>
      <w:divBdr>
        <w:top w:val="none" w:sz="0" w:space="0" w:color="auto"/>
        <w:left w:val="none" w:sz="0" w:space="0" w:color="auto"/>
        <w:bottom w:val="none" w:sz="0" w:space="0" w:color="auto"/>
        <w:right w:val="none" w:sz="0" w:space="0" w:color="auto"/>
      </w:divBdr>
    </w:div>
    <w:div w:id="1193302946">
      <w:bodyDiv w:val="1"/>
      <w:marLeft w:val="0"/>
      <w:marRight w:val="0"/>
      <w:marTop w:val="0"/>
      <w:marBottom w:val="0"/>
      <w:divBdr>
        <w:top w:val="none" w:sz="0" w:space="0" w:color="auto"/>
        <w:left w:val="none" w:sz="0" w:space="0" w:color="auto"/>
        <w:bottom w:val="none" w:sz="0" w:space="0" w:color="auto"/>
        <w:right w:val="none" w:sz="0" w:space="0" w:color="auto"/>
      </w:divBdr>
    </w:div>
    <w:div w:id="1289504574">
      <w:bodyDiv w:val="1"/>
      <w:marLeft w:val="0"/>
      <w:marRight w:val="0"/>
      <w:marTop w:val="0"/>
      <w:marBottom w:val="0"/>
      <w:divBdr>
        <w:top w:val="none" w:sz="0" w:space="0" w:color="auto"/>
        <w:left w:val="none" w:sz="0" w:space="0" w:color="auto"/>
        <w:bottom w:val="none" w:sz="0" w:space="0" w:color="auto"/>
        <w:right w:val="none" w:sz="0" w:space="0" w:color="auto"/>
      </w:divBdr>
      <w:divsChild>
        <w:div w:id="1419064015">
          <w:marLeft w:val="0"/>
          <w:marRight w:val="0"/>
          <w:marTop w:val="0"/>
          <w:marBottom w:val="0"/>
          <w:divBdr>
            <w:top w:val="none" w:sz="0" w:space="0" w:color="auto"/>
            <w:left w:val="none" w:sz="0" w:space="0" w:color="auto"/>
            <w:bottom w:val="none" w:sz="0" w:space="0" w:color="auto"/>
            <w:right w:val="none" w:sz="0" w:space="0" w:color="auto"/>
          </w:divBdr>
        </w:div>
      </w:divsChild>
    </w:div>
    <w:div w:id="1388456903">
      <w:bodyDiv w:val="1"/>
      <w:marLeft w:val="0"/>
      <w:marRight w:val="0"/>
      <w:marTop w:val="0"/>
      <w:marBottom w:val="0"/>
      <w:divBdr>
        <w:top w:val="none" w:sz="0" w:space="0" w:color="auto"/>
        <w:left w:val="none" w:sz="0" w:space="0" w:color="auto"/>
        <w:bottom w:val="none" w:sz="0" w:space="0" w:color="auto"/>
        <w:right w:val="none" w:sz="0" w:space="0" w:color="auto"/>
      </w:divBdr>
    </w:div>
    <w:div w:id="1448936325">
      <w:bodyDiv w:val="1"/>
      <w:marLeft w:val="0"/>
      <w:marRight w:val="0"/>
      <w:marTop w:val="0"/>
      <w:marBottom w:val="0"/>
      <w:divBdr>
        <w:top w:val="none" w:sz="0" w:space="0" w:color="auto"/>
        <w:left w:val="none" w:sz="0" w:space="0" w:color="auto"/>
        <w:bottom w:val="none" w:sz="0" w:space="0" w:color="auto"/>
        <w:right w:val="none" w:sz="0" w:space="0" w:color="auto"/>
      </w:divBdr>
    </w:div>
    <w:div w:id="1515728147">
      <w:bodyDiv w:val="1"/>
      <w:marLeft w:val="0"/>
      <w:marRight w:val="0"/>
      <w:marTop w:val="0"/>
      <w:marBottom w:val="0"/>
      <w:divBdr>
        <w:top w:val="none" w:sz="0" w:space="0" w:color="auto"/>
        <w:left w:val="none" w:sz="0" w:space="0" w:color="auto"/>
        <w:bottom w:val="none" w:sz="0" w:space="0" w:color="auto"/>
        <w:right w:val="none" w:sz="0" w:space="0" w:color="auto"/>
      </w:divBdr>
      <w:divsChild>
        <w:div w:id="1655061220">
          <w:marLeft w:val="0"/>
          <w:marRight w:val="0"/>
          <w:marTop w:val="0"/>
          <w:marBottom w:val="0"/>
          <w:divBdr>
            <w:top w:val="none" w:sz="0" w:space="0" w:color="auto"/>
            <w:left w:val="none" w:sz="0" w:space="0" w:color="auto"/>
            <w:bottom w:val="none" w:sz="0" w:space="0" w:color="auto"/>
            <w:right w:val="none" w:sz="0" w:space="0" w:color="auto"/>
          </w:divBdr>
          <w:divsChild>
            <w:div w:id="728236475">
              <w:marLeft w:val="0"/>
              <w:marRight w:val="0"/>
              <w:marTop w:val="0"/>
              <w:marBottom w:val="0"/>
              <w:divBdr>
                <w:top w:val="none" w:sz="0" w:space="0" w:color="auto"/>
                <w:left w:val="none" w:sz="0" w:space="0" w:color="auto"/>
                <w:bottom w:val="none" w:sz="0" w:space="0" w:color="auto"/>
                <w:right w:val="none" w:sz="0" w:space="0" w:color="auto"/>
              </w:divBdr>
              <w:divsChild>
                <w:div w:id="716927956">
                  <w:marLeft w:val="0"/>
                  <w:marRight w:val="0"/>
                  <w:marTop w:val="0"/>
                  <w:marBottom w:val="0"/>
                  <w:divBdr>
                    <w:top w:val="none" w:sz="0" w:space="0" w:color="auto"/>
                    <w:left w:val="none" w:sz="0" w:space="0" w:color="auto"/>
                    <w:bottom w:val="none" w:sz="0" w:space="0" w:color="auto"/>
                    <w:right w:val="none" w:sz="0" w:space="0" w:color="auto"/>
                  </w:divBdr>
                  <w:divsChild>
                    <w:div w:id="1029455010">
                      <w:marLeft w:val="0"/>
                      <w:marRight w:val="0"/>
                      <w:marTop w:val="0"/>
                      <w:marBottom w:val="0"/>
                      <w:divBdr>
                        <w:top w:val="none" w:sz="0" w:space="0" w:color="auto"/>
                        <w:left w:val="none" w:sz="0" w:space="0" w:color="auto"/>
                        <w:bottom w:val="none" w:sz="0" w:space="0" w:color="auto"/>
                        <w:right w:val="none" w:sz="0" w:space="0" w:color="auto"/>
                      </w:divBdr>
                      <w:divsChild>
                        <w:div w:id="1288849902">
                          <w:marLeft w:val="0"/>
                          <w:marRight w:val="0"/>
                          <w:marTop w:val="0"/>
                          <w:marBottom w:val="0"/>
                          <w:divBdr>
                            <w:top w:val="none" w:sz="0" w:space="0" w:color="auto"/>
                            <w:left w:val="none" w:sz="0" w:space="0" w:color="auto"/>
                            <w:bottom w:val="none" w:sz="0" w:space="0" w:color="auto"/>
                            <w:right w:val="none" w:sz="0" w:space="0" w:color="auto"/>
                          </w:divBdr>
                          <w:divsChild>
                            <w:div w:id="1491557885">
                              <w:marLeft w:val="0"/>
                              <w:marRight w:val="0"/>
                              <w:marTop w:val="0"/>
                              <w:marBottom w:val="0"/>
                              <w:divBdr>
                                <w:top w:val="none" w:sz="0" w:space="0" w:color="auto"/>
                                <w:left w:val="none" w:sz="0" w:space="0" w:color="auto"/>
                                <w:bottom w:val="none" w:sz="0" w:space="0" w:color="auto"/>
                                <w:right w:val="none" w:sz="0" w:space="0" w:color="auto"/>
                              </w:divBdr>
                              <w:divsChild>
                                <w:div w:id="1042362193">
                                  <w:marLeft w:val="0"/>
                                  <w:marRight w:val="0"/>
                                  <w:marTop w:val="0"/>
                                  <w:marBottom w:val="0"/>
                                  <w:divBdr>
                                    <w:top w:val="none" w:sz="0" w:space="0" w:color="auto"/>
                                    <w:left w:val="none" w:sz="0" w:space="0" w:color="auto"/>
                                    <w:bottom w:val="none" w:sz="0" w:space="0" w:color="auto"/>
                                    <w:right w:val="none" w:sz="0" w:space="0" w:color="auto"/>
                                  </w:divBdr>
                                  <w:divsChild>
                                    <w:div w:id="933709330">
                                      <w:marLeft w:val="0"/>
                                      <w:marRight w:val="0"/>
                                      <w:marTop w:val="0"/>
                                      <w:marBottom w:val="0"/>
                                      <w:divBdr>
                                        <w:top w:val="none" w:sz="0" w:space="0" w:color="auto"/>
                                        <w:left w:val="none" w:sz="0" w:space="0" w:color="auto"/>
                                        <w:bottom w:val="none" w:sz="0" w:space="0" w:color="auto"/>
                                        <w:right w:val="none" w:sz="0" w:space="0" w:color="auto"/>
                                      </w:divBdr>
                                      <w:divsChild>
                                        <w:div w:id="2024280323">
                                          <w:marLeft w:val="0"/>
                                          <w:marRight w:val="0"/>
                                          <w:marTop w:val="0"/>
                                          <w:marBottom w:val="0"/>
                                          <w:divBdr>
                                            <w:top w:val="none" w:sz="0" w:space="0" w:color="auto"/>
                                            <w:left w:val="none" w:sz="0" w:space="0" w:color="auto"/>
                                            <w:bottom w:val="none" w:sz="0" w:space="0" w:color="auto"/>
                                            <w:right w:val="none" w:sz="0" w:space="0" w:color="auto"/>
                                          </w:divBdr>
                                          <w:divsChild>
                                            <w:div w:id="167912467">
                                              <w:marLeft w:val="0"/>
                                              <w:marRight w:val="0"/>
                                              <w:marTop w:val="0"/>
                                              <w:marBottom w:val="0"/>
                                              <w:divBdr>
                                                <w:top w:val="none" w:sz="0" w:space="0" w:color="auto"/>
                                                <w:left w:val="none" w:sz="0" w:space="0" w:color="auto"/>
                                                <w:bottom w:val="none" w:sz="0" w:space="0" w:color="auto"/>
                                                <w:right w:val="none" w:sz="0" w:space="0" w:color="auto"/>
                                              </w:divBdr>
                                              <w:divsChild>
                                                <w:div w:id="2001347673">
                                                  <w:marLeft w:val="0"/>
                                                  <w:marRight w:val="0"/>
                                                  <w:marTop w:val="0"/>
                                                  <w:marBottom w:val="0"/>
                                                  <w:divBdr>
                                                    <w:top w:val="none" w:sz="0" w:space="0" w:color="auto"/>
                                                    <w:left w:val="none" w:sz="0" w:space="0" w:color="auto"/>
                                                    <w:bottom w:val="none" w:sz="0" w:space="0" w:color="auto"/>
                                                    <w:right w:val="none" w:sz="0" w:space="0" w:color="auto"/>
                                                  </w:divBdr>
                                                  <w:divsChild>
                                                    <w:div w:id="1628122201">
                                                      <w:marLeft w:val="0"/>
                                                      <w:marRight w:val="0"/>
                                                      <w:marTop w:val="0"/>
                                                      <w:marBottom w:val="0"/>
                                                      <w:divBdr>
                                                        <w:top w:val="none" w:sz="0" w:space="0" w:color="auto"/>
                                                        <w:left w:val="none" w:sz="0" w:space="0" w:color="auto"/>
                                                        <w:bottom w:val="none" w:sz="0" w:space="0" w:color="auto"/>
                                                        <w:right w:val="none" w:sz="0" w:space="0" w:color="auto"/>
                                                      </w:divBdr>
                                                      <w:divsChild>
                                                        <w:div w:id="1818718465">
                                                          <w:marLeft w:val="0"/>
                                                          <w:marRight w:val="0"/>
                                                          <w:marTop w:val="0"/>
                                                          <w:marBottom w:val="0"/>
                                                          <w:divBdr>
                                                            <w:top w:val="none" w:sz="0" w:space="0" w:color="auto"/>
                                                            <w:left w:val="none" w:sz="0" w:space="0" w:color="auto"/>
                                                            <w:bottom w:val="none" w:sz="0" w:space="0" w:color="auto"/>
                                                            <w:right w:val="none" w:sz="0" w:space="0" w:color="auto"/>
                                                          </w:divBdr>
                                                          <w:divsChild>
                                                            <w:div w:id="3427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35335">
      <w:bodyDiv w:val="1"/>
      <w:marLeft w:val="0"/>
      <w:marRight w:val="0"/>
      <w:marTop w:val="0"/>
      <w:marBottom w:val="0"/>
      <w:divBdr>
        <w:top w:val="none" w:sz="0" w:space="0" w:color="auto"/>
        <w:left w:val="none" w:sz="0" w:space="0" w:color="auto"/>
        <w:bottom w:val="none" w:sz="0" w:space="0" w:color="auto"/>
        <w:right w:val="none" w:sz="0" w:space="0" w:color="auto"/>
      </w:divBdr>
      <w:divsChild>
        <w:div w:id="79107499">
          <w:marLeft w:val="0"/>
          <w:marRight w:val="0"/>
          <w:marTop w:val="0"/>
          <w:marBottom w:val="0"/>
          <w:divBdr>
            <w:top w:val="none" w:sz="0" w:space="0" w:color="auto"/>
            <w:left w:val="none" w:sz="0" w:space="0" w:color="auto"/>
            <w:bottom w:val="none" w:sz="0" w:space="0" w:color="auto"/>
            <w:right w:val="none" w:sz="0" w:space="0" w:color="auto"/>
          </w:divBdr>
          <w:divsChild>
            <w:div w:id="1211769311">
              <w:marLeft w:val="0"/>
              <w:marRight w:val="0"/>
              <w:marTop w:val="0"/>
              <w:marBottom w:val="0"/>
              <w:divBdr>
                <w:top w:val="none" w:sz="0" w:space="0" w:color="auto"/>
                <w:left w:val="none" w:sz="0" w:space="0" w:color="auto"/>
                <w:bottom w:val="none" w:sz="0" w:space="0" w:color="auto"/>
                <w:right w:val="none" w:sz="0" w:space="0" w:color="auto"/>
              </w:divBdr>
              <w:divsChild>
                <w:div w:id="1618025946">
                  <w:marLeft w:val="0"/>
                  <w:marRight w:val="0"/>
                  <w:marTop w:val="0"/>
                  <w:marBottom w:val="0"/>
                  <w:divBdr>
                    <w:top w:val="none" w:sz="0" w:space="0" w:color="auto"/>
                    <w:left w:val="none" w:sz="0" w:space="0" w:color="auto"/>
                    <w:bottom w:val="none" w:sz="0" w:space="0" w:color="auto"/>
                    <w:right w:val="none" w:sz="0" w:space="0" w:color="auto"/>
                  </w:divBdr>
                  <w:divsChild>
                    <w:div w:id="1049643469">
                      <w:marLeft w:val="0"/>
                      <w:marRight w:val="0"/>
                      <w:marTop w:val="0"/>
                      <w:marBottom w:val="0"/>
                      <w:divBdr>
                        <w:top w:val="none" w:sz="0" w:space="0" w:color="auto"/>
                        <w:left w:val="none" w:sz="0" w:space="0" w:color="auto"/>
                        <w:bottom w:val="none" w:sz="0" w:space="0" w:color="auto"/>
                        <w:right w:val="none" w:sz="0" w:space="0" w:color="auto"/>
                      </w:divBdr>
                      <w:divsChild>
                        <w:div w:id="1747729454">
                          <w:marLeft w:val="0"/>
                          <w:marRight w:val="0"/>
                          <w:marTop w:val="0"/>
                          <w:marBottom w:val="0"/>
                          <w:divBdr>
                            <w:top w:val="none" w:sz="0" w:space="0" w:color="auto"/>
                            <w:left w:val="none" w:sz="0" w:space="0" w:color="auto"/>
                            <w:bottom w:val="none" w:sz="0" w:space="0" w:color="auto"/>
                            <w:right w:val="none" w:sz="0" w:space="0" w:color="auto"/>
                          </w:divBdr>
                          <w:divsChild>
                            <w:div w:id="276377889">
                              <w:marLeft w:val="0"/>
                              <w:marRight w:val="0"/>
                              <w:marTop w:val="0"/>
                              <w:marBottom w:val="0"/>
                              <w:divBdr>
                                <w:top w:val="none" w:sz="0" w:space="0" w:color="auto"/>
                                <w:left w:val="none" w:sz="0" w:space="0" w:color="auto"/>
                                <w:bottom w:val="none" w:sz="0" w:space="0" w:color="auto"/>
                                <w:right w:val="none" w:sz="0" w:space="0" w:color="auto"/>
                              </w:divBdr>
                              <w:divsChild>
                                <w:div w:id="75133930">
                                  <w:marLeft w:val="0"/>
                                  <w:marRight w:val="0"/>
                                  <w:marTop w:val="0"/>
                                  <w:marBottom w:val="0"/>
                                  <w:divBdr>
                                    <w:top w:val="none" w:sz="0" w:space="0" w:color="auto"/>
                                    <w:left w:val="none" w:sz="0" w:space="0" w:color="auto"/>
                                    <w:bottom w:val="none" w:sz="0" w:space="0" w:color="auto"/>
                                    <w:right w:val="none" w:sz="0" w:space="0" w:color="auto"/>
                                  </w:divBdr>
                                  <w:divsChild>
                                    <w:div w:id="1352485656">
                                      <w:marLeft w:val="0"/>
                                      <w:marRight w:val="0"/>
                                      <w:marTop w:val="0"/>
                                      <w:marBottom w:val="0"/>
                                      <w:divBdr>
                                        <w:top w:val="none" w:sz="0" w:space="0" w:color="auto"/>
                                        <w:left w:val="none" w:sz="0" w:space="0" w:color="auto"/>
                                        <w:bottom w:val="none" w:sz="0" w:space="0" w:color="auto"/>
                                        <w:right w:val="none" w:sz="0" w:space="0" w:color="auto"/>
                                      </w:divBdr>
                                      <w:divsChild>
                                        <w:div w:id="436947081">
                                          <w:marLeft w:val="0"/>
                                          <w:marRight w:val="0"/>
                                          <w:marTop w:val="0"/>
                                          <w:marBottom w:val="0"/>
                                          <w:divBdr>
                                            <w:top w:val="none" w:sz="0" w:space="0" w:color="auto"/>
                                            <w:left w:val="none" w:sz="0" w:space="0" w:color="auto"/>
                                            <w:bottom w:val="none" w:sz="0" w:space="0" w:color="auto"/>
                                            <w:right w:val="none" w:sz="0" w:space="0" w:color="auto"/>
                                          </w:divBdr>
                                          <w:divsChild>
                                            <w:div w:id="1659729555">
                                              <w:marLeft w:val="0"/>
                                              <w:marRight w:val="0"/>
                                              <w:marTop w:val="0"/>
                                              <w:marBottom w:val="0"/>
                                              <w:divBdr>
                                                <w:top w:val="none" w:sz="0" w:space="0" w:color="auto"/>
                                                <w:left w:val="none" w:sz="0" w:space="0" w:color="auto"/>
                                                <w:bottom w:val="none" w:sz="0" w:space="0" w:color="auto"/>
                                                <w:right w:val="none" w:sz="0" w:space="0" w:color="auto"/>
                                              </w:divBdr>
                                              <w:divsChild>
                                                <w:div w:id="695424332">
                                                  <w:marLeft w:val="0"/>
                                                  <w:marRight w:val="0"/>
                                                  <w:marTop w:val="0"/>
                                                  <w:marBottom w:val="0"/>
                                                  <w:divBdr>
                                                    <w:top w:val="none" w:sz="0" w:space="0" w:color="auto"/>
                                                    <w:left w:val="none" w:sz="0" w:space="0" w:color="auto"/>
                                                    <w:bottom w:val="none" w:sz="0" w:space="0" w:color="auto"/>
                                                    <w:right w:val="none" w:sz="0" w:space="0" w:color="auto"/>
                                                  </w:divBdr>
                                                  <w:divsChild>
                                                    <w:div w:id="1853378109">
                                                      <w:marLeft w:val="0"/>
                                                      <w:marRight w:val="0"/>
                                                      <w:marTop w:val="0"/>
                                                      <w:marBottom w:val="0"/>
                                                      <w:divBdr>
                                                        <w:top w:val="none" w:sz="0" w:space="0" w:color="auto"/>
                                                        <w:left w:val="none" w:sz="0" w:space="0" w:color="auto"/>
                                                        <w:bottom w:val="none" w:sz="0" w:space="0" w:color="auto"/>
                                                        <w:right w:val="none" w:sz="0" w:space="0" w:color="auto"/>
                                                      </w:divBdr>
                                                      <w:divsChild>
                                                        <w:div w:id="1641765904">
                                                          <w:marLeft w:val="0"/>
                                                          <w:marRight w:val="0"/>
                                                          <w:marTop w:val="0"/>
                                                          <w:marBottom w:val="0"/>
                                                          <w:divBdr>
                                                            <w:top w:val="none" w:sz="0" w:space="0" w:color="auto"/>
                                                            <w:left w:val="none" w:sz="0" w:space="0" w:color="auto"/>
                                                            <w:bottom w:val="none" w:sz="0" w:space="0" w:color="auto"/>
                                                            <w:right w:val="none" w:sz="0" w:space="0" w:color="auto"/>
                                                          </w:divBdr>
                                                          <w:divsChild>
                                                            <w:div w:id="183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337836">
      <w:bodyDiv w:val="1"/>
      <w:marLeft w:val="0"/>
      <w:marRight w:val="0"/>
      <w:marTop w:val="0"/>
      <w:marBottom w:val="0"/>
      <w:divBdr>
        <w:top w:val="none" w:sz="0" w:space="0" w:color="auto"/>
        <w:left w:val="none" w:sz="0" w:space="0" w:color="auto"/>
        <w:bottom w:val="none" w:sz="0" w:space="0" w:color="auto"/>
        <w:right w:val="none" w:sz="0" w:space="0" w:color="auto"/>
      </w:divBdr>
      <w:divsChild>
        <w:div w:id="995645338">
          <w:marLeft w:val="0"/>
          <w:marRight w:val="0"/>
          <w:marTop w:val="0"/>
          <w:marBottom w:val="0"/>
          <w:divBdr>
            <w:top w:val="none" w:sz="0" w:space="0" w:color="auto"/>
            <w:left w:val="none" w:sz="0" w:space="0" w:color="auto"/>
            <w:bottom w:val="none" w:sz="0" w:space="0" w:color="auto"/>
            <w:right w:val="none" w:sz="0" w:space="0" w:color="auto"/>
          </w:divBdr>
        </w:div>
      </w:divsChild>
    </w:div>
    <w:div w:id="1645160878">
      <w:bodyDiv w:val="1"/>
      <w:marLeft w:val="0"/>
      <w:marRight w:val="0"/>
      <w:marTop w:val="0"/>
      <w:marBottom w:val="0"/>
      <w:divBdr>
        <w:top w:val="none" w:sz="0" w:space="0" w:color="auto"/>
        <w:left w:val="none" w:sz="0" w:space="0" w:color="auto"/>
        <w:bottom w:val="none" w:sz="0" w:space="0" w:color="auto"/>
        <w:right w:val="none" w:sz="0" w:space="0" w:color="auto"/>
      </w:divBdr>
      <w:divsChild>
        <w:div w:id="1449809808">
          <w:marLeft w:val="0"/>
          <w:marRight w:val="0"/>
          <w:marTop w:val="0"/>
          <w:marBottom w:val="0"/>
          <w:divBdr>
            <w:top w:val="none" w:sz="0" w:space="0" w:color="auto"/>
            <w:left w:val="none" w:sz="0" w:space="0" w:color="auto"/>
            <w:bottom w:val="none" w:sz="0" w:space="0" w:color="auto"/>
            <w:right w:val="none" w:sz="0" w:space="0" w:color="auto"/>
          </w:divBdr>
        </w:div>
      </w:divsChild>
    </w:div>
    <w:div w:id="1706561637">
      <w:bodyDiv w:val="1"/>
      <w:marLeft w:val="0"/>
      <w:marRight w:val="0"/>
      <w:marTop w:val="0"/>
      <w:marBottom w:val="0"/>
      <w:divBdr>
        <w:top w:val="none" w:sz="0" w:space="0" w:color="auto"/>
        <w:left w:val="none" w:sz="0" w:space="0" w:color="auto"/>
        <w:bottom w:val="none" w:sz="0" w:space="0" w:color="auto"/>
        <w:right w:val="none" w:sz="0" w:space="0" w:color="auto"/>
      </w:divBdr>
      <w:divsChild>
        <w:div w:id="1819610529">
          <w:marLeft w:val="0"/>
          <w:marRight w:val="0"/>
          <w:marTop w:val="0"/>
          <w:marBottom w:val="0"/>
          <w:divBdr>
            <w:top w:val="none" w:sz="0" w:space="0" w:color="auto"/>
            <w:left w:val="none" w:sz="0" w:space="0" w:color="auto"/>
            <w:bottom w:val="none" w:sz="0" w:space="0" w:color="auto"/>
            <w:right w:val="none" w:sz="0" w:space="0" w:color="auto"/>
          </w:divBdr>
          <w:divsChild>
            <w:div w:id="1457791308">
              <w:marLeft w:val="0"/>
              <w:marRight w:val="0"/>
              <w:marTop w:val="0"/>
              <w:marBottom w:val="0"/>
              <w:divBdr>
                <w:top w:val="none" w:sz="0" w:space="0" w:color="auto"/>
                <w:left w:val="none" w:sz="0" w:space="0" w:color="auto"/>
                <w:bottom w:val="none" w:sz="0" w:space="0" w:color="auto"/>
                <w:right w:val="none" w:sz="0" w:space="0" w:color="auto"/>
              </w:divBdr>
              <w:divsChild>
                <w:div w:id="2001931437">
                  <w:marLeft w:val="0"/>
                  <w:marRight w:val="0"/>
                  <w:marTop w:val="0"/>
                  <w:marBottom w:val="0"/>
                  <w:divBdr>
                    <w:top w:val="none" w:sz="0" w:space="0" w:color="auto"/>
                    <w:left w:val="none" w:sz="0" w:space="0" w:color="auto"/>
                    <w:bottom w:val="none" w:sz="0" w:space="0" w:color="auto"/>
                    <w:right w:val="none" w:sz="0" w:space="0" w:color="auto"/>
                  </w:divBdr>
                  <w:divsChild>
                    <w:div w:id="992753404">
                      <w:marLeft w:val="0"/>
                      <w:marRight w:val="0"/>
                      <w:marTop w:val="0"/>
                      <w:marBottom w:val="0"/>
                      <w:divBdr>
                        <w:top w:val="none" w:sz="0" w:space="0" w:color="auto"/>
                        <w:left w:val="none" w:sz="0" w:space="0" w:color="auto"/>
                        <w:bottom w:val="none" w:sz="0" w:space="0" w:color="auto"/>
                        <w:right w:val="none" w:sz="0" w:space="0" w:color="auto"/>
                      </w:divBdr>
                      <w:divsChild>
                        <w:div w:id="2100131119">
                          <w:marLeft w:val="0"/>
                          <w:marRight w:val="0"/>
                          <w:marTop w:val="0"/>
                          <w:marBottom w:val="0"/>
                          <w:divBdr>
                            <w:top w:val="none" w:sz="0" w:space="0" w:color="auto"/>
                            <w:left w:val="none" w:sz="0" w:space="0" w:color="auto"/>
                            <w:bottom w:val="none" w:sz="0" w:space="0" w:color="auto"/>
                            <w:right w:val="none" w:sz="0" w:space="0" w:color="auto"/>
                          </w:divBdr>
                          <w:divsChild>
                            <w:div w:id="1938126095">
                              <w:marLeft w:val="0"/>
                              <w:marRight w:val="0"/>
                              <w:marTop w:val="0"/>
                              <w:marBottom w:val="0"/>
                              <w:divBdr>
                                <w:top w:val="none" w:sz="0" w:space="0" w:color="auto"/>
                                <w:left w:val="none" w:sz="0" w:space="0" w:color="auto"/>
                                <w:bottom w:val="none" w:sz="0" w:space="0" w:color="auto"/>
                                <w:right w:val="none" w:sz="0" w:space="0" w:color="auto"/>
                              </w:divBdr>
                              <w:divsChild>
                                <w:div w:id="656305946">
                                  <w:marLeft w:val="0"/>
                                  <w:marRight w:val="0"/>
                                  <w:marTop w:val="0"/>
                                  <w:marBottom w:val="0"/>
                                  <w:divBdr>
                                    <w:top w:val="none" w:sz="0" w:space="0" w:color="auto"/>
                                    <w:left w:val="none" w:sz="0" w:space="0" w:color="auto"/>
                                    <w:bottom w:val="none" w:sz="0" w:space="0" w:color="auto"/>
                                    <w:right w:val="none" w:sz="0" w:space="0" w:color="auto"/>
                                  </w:divBdr>
                                  <w:divsChild>
                                    <w:div w:id="171844344">
                                      <w:marLeft w:val="0"/>
                                      <w:marRight w:val="0"/>
                                      <w:marTop w:val="0"/>
                                      <w:marBottom w:val="0"/>
                                      <w:divBdr>
                                        <w:top w:val="none" w:sz="0" w:space="0" w:color="auto"/>
                                        <w:left w:val="none" w:sz="0" w:space="0" w:color="auto"/>
                                        <w:bottom w:val="none" w:sz="0" w:space="0" w:color="auto"/>
                                        <w:right w:val="none" w:sz="0" w:space="0" w:color="auto"/>
                                      </w:divBdr>
                                      <w:divsChild>
                                        <w:div w:id="1336372996">
                                          <w:marLeft w:val="0"/>
                                          <w:marRight w:val="0"/>
                                          <w:marTop w:val="0"/>
                                          <w:marBottom w:val="0"/>
                                          <w:divBdr>
                                            <w:top w:val="none" w:sz="0" w:space="0" w:color="auto"/>
                                            <w:left w:val="none" w:sz="0" w:space="0" w:color="auto"/>
                                            <w:bottom w:val="none" w:sz="0" w:space="0" w:color="auto"/>
                                            <w:right w:val="none" w:sz="0" w:space="0" w:color="auto"/>
                                          </w:divBdr>
                                          <w:divsChild>
                                            <w:div w:id="570119519">
                                              <w:marLeft w:val="0"/>
                                              <w:marRight w:val="0"/>
                                              <w:marTop w:val="0"/>
                                              <w:marBottom w:val="0"/>
                                              <w:divBdr>
                                                <w:top w:val="none" w:sz="0" w:space="0" w:color="auto"/>
                                                <w:left w:val="none" w:sz="0" w:space="0" w:color="auto"/>
                                                <w:bottom w:val="none" w:sz="0" w:space="0" w:color="auto"/>
                                                <w:right w:val="none" w:sz="0" w:space="0" w:color="auto"/>
                                              </w:divBdr>
                                              <w:divsChild>
                                                <w:div w:id="381444544">
                                                  <w:marLeft w:val="0"/>
                                                  <w:marRight w:val="0"/>
                                                  <w:marTop w:val="0"/>
                                                  <w:marBottom w:val="0"/>
                                                  <w:divBdr>
                                                    <w:top w:val="none" w:sz="0" w:space="0" w:color="auto"/>
                                                    <w:left w:val="none" w:sz="0" w:space="0" w:color="auto"/>
                                                    <w:bottom w:val="none" w:sz="0" w:space="0" w:color="auto"/>
                                                    <w:right w:val="none" w:sz="0" w:space="0" w:color="auto"/>
                                                  </w:divBdr>
                                                  <w:divsChild>
                                                    <w:div w:id="1356808204">
                                                      <w:marLeft w:val="0"/>
                                                      <w:marRight w:val="0"/>
                                                      <w:marTop w:val="0"/>
                                                      <w:marBottom w:val="0"/>
                                                      <w:divBdr>
                                                        <w:top w:val="none" w:sz="0" w:space="0" w:color="auto"/>
                                                        <w:left w:val="none" w:sz="0" w:space="0" w:color="auto"/>
                                                        <w:bottom w:val="none" w:sz="0" w:space="0" w:color="auto"/>
                                                        <w:right w:val="none" w:sz="0" w:space="0" w:color="auto"/>
                                                      </w:divBdr>
                                                      <w:divsChild>
                                                        <w:div w:id="677581013">
                                                          <w:marLeft w:val="0"/>
                                                          <w:marRight w:val="0"/>
                                                          <w:marTop w:val="0"/>
                                                          <w:marBottom w:val="0"/>
                                                          <w:divBdr>
                                                            <w:top w:val="none" w:sz="0" w:space="0" w:color="auto"/>
                                                            <w:left w:val="none" w:sz="0" w:space="0" w:color="auto"/>
                                                            <w:bottom w:val="none" w:sz="0" w:space="0" w:color="auto"/>
                                                            <w:right w:val="none" w:sz="0" w:space="0" w:color="auto"/>
                                                          </w:divBdr>
                                                          <w:divsChild>
                                                            <w:div w:id="15811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360804">
      <w:bodyDiv w:val="1"/>
      <w:marLeft w:val="0"/>
      <w:marRight w:val="0"/>
      <w:marTop w:val="0"/>
      <w:marBottom w:val="0"/>
      <w:divBdr>
        <w:top w:val="none" w:sz="0" w:space="0" w:color="auto"/>
        <w:left w:val="none" w:sz="0" w:space="0" w:color="auto"/>
        <w:bottom w:val="none" w:sz="0" w:space="0" w:color="auto"/>
        <w:right w:val="none" w:sz="0" w:space="0" w:color="auto"/>
      </w:divBdr>
    </w:div>
    <w:div w:id="1928272816">
      <w:bodyDiv w:val="1"/>
      <w:marLeft w:val="0"/>
      <w:marRight w:val="0"/>
      <w:marTop w:val="0"/>
      <w:marBottom w:val="0"/>
      <w:divBdr>
        <w:top w:val="none" w:sz="0" w:space="0" w:color="auto"/>
        <w:left w:val="none" w:sz="0" w:space="0" w:color="auto"/>
        <w:bottom w:val="none" w:sz="0" w:space="0" w:color="auto"/>
        <w:right w:val="none" w:sz="0" w:space="0" w:color="auto"/>
      </w:divBdr>
      <w:divsChild>
        <w:div w:id="7096972">
          <w:marLeft w:val="0"/>
          <w:marRight w:val="0"/>
          <w:marTop w:val="0"/>
          <w:marBottom w:val="0"/>
          <w:divBdr>
            <w:top w:val="none" w:sz="0" w:space="0" w:color="auto"/>
            <w:left w:val="none" w:sz="0" w:space="0" w:color="auto"/>
            <w:bottom w:val="none" w:sz="0" w:space="0" w:color="auto"/>
            <w:right w:val="none" w:sz="0" w:space="0" w:color="auto"/>
          </w:divBdr>
          <w:divsChild>
            <w:div w:id="1805924639">
              <w:marLeft w:val="0"/>
              <w:marRight w:val="0"/>
              <w:marTop w:val="0"/>
              <w:marBottom w:val="0"/>
              <w:divBdr>
                <w:top w:val="none" w:sz="0" w:space="0" w:color="auto"/>
                <w:left w:val="none" w:sz="0" w:space="0" w:color="auto"/>
                <w:bottom w:val="none" w:sz="0" w:space="0" w:color="auto"/>
                <w:right w:val="none" w:sz="0" w:space="0" w:color="auto"/>
              </w:divBdr>
              <w:divsChild>
                <w:div w:id="1840995184">
                  <w:marLeft w:val="0"/>
                  <w:marRight w:val="0"/>
                  <w:marTop w:val="0"/>
                  <w:marBottom w:val="0"/>
                  <w:divBdr>
                    <w:top w:val="none" w:sz="0" w:space="0" w:color="auto"/>
                    <w:left w:val="none" w:sz="0" w:space="0" w:color="auto"/>
                    <w:bottom w:val="none" w:sz="0" w:space="0" w:color="auto"/>
                    <w:right w:val="none" w:sz="0" w:space="0" w:color="auto"/>
                  </w:divBdr>
                  <w:divsChild>
                    <w:div w:id="103311870">
                      <w:marLeft w:val="0"/>
                      <w:marRight w:val="0"/>
                      <w:marTop w:val="0"/>
                      <w:marBottom w:val="0"/>
                      <w:divBdr>
                        <w:top w:val="none" w:sz="0" w:space="0" w:color="auto"/>
                        <w:left w:val="none" w:sz="0" w:space="0" w:color="auto"/>
                        <w:bottom w:val="none" w:sz="0" w:space="0" w:color="auto"/>
                        <w:right w:val="none" w:sz="0" w:space="0" w:color="auto"/>
                      </w:divBdr>
                      <w:divsChild>
                        <w:div w:id="1514300620">
                          <w:marLeft w:val="0"/>
                          <w:marRight w:val="0"/>
                          <w:marTop w:val="0"/>
                          <w:marBottom w:val="0"/>
                          <w:divBdr>
                            <w:top w:val="none" w:sz="0" w:space="0" w:color="auto"/>
                            <w:left w:val="none" w:sz="0" w:space="0" w:color="auto"/>
                            <w:bottom w:val="none" w:sz="0" w:space="0" w:color="auto"/>
                            <w:right w:val="none" w:sz="0" w:space="0" w:color="auto"/>
                          </w:divBdr>
                          <w:divsChild>
                            <w:div w:id="1772242144">
                              <w:marLeft w:val="0"/>
                              <w:marRight w:val="0"/>
                              <w:marTop w:val="0"/>
                              <w:marBottom w:val="0"/>
                              <w:divBdr>
                                <w:top w:val="none" w:sz="0" w:space="0" w:color="auto"/>
                                <w:left w:val="none" w:sz="0" w:space="0" w:color="auto"/>
                                <w:bottom w:val="none" w:sz="0" w:space="0" w:color="auto"/>
                                <w:right w:val="none" w:sz="0" w:space="0" w:color="auto"/>
                              </w:divBdr>
                              <w:divsChild>
                                <w:div w:id="1050150725">
                                  <w:marLeft w:val="0"/>
                                  <w:marRight w:val="0"/>
                                  <w:marTop w:val="0"/>
                                  <w:marBottom w:val="0"/>
                                  <w:divBdr>
                                    <w:top w:val="none" w:sz="0" w:space="0" w:color="auto"/>
                                    <w:left w:val="none" w:sz="0" w:space="0" w:color="auto"/>
                                    <w:bottom w:val="none" w:sz="0" w:space="0" w:color="auto"/>
                                    <w:right w:val="none" w:sz="0" w:space="0" w:color="auto"/>
                                  </w:divBdr>
                                  <w:divsChild>
                                    <w:div w:id="1988511350">
                                      <w:marLeft w:val="0"/>
                                      <w:marRight w:val="0"/>
                                      <w:marTop w:val="0"/>
                                      <w:marBottom w:val="0"/>
                                      <w:divBdr>
                                        <w:top w:val="none" w:sz="0" w:space="0" w:color="auto"/>
                                        <w:left w:val="none" w:sz="0" w:space="0" w:color="auto"/>
                                        <w:bottom w:val="none" w:sz="0" w:space="0" w:color="auto"/>
                                        <w:right w:val="none" w:sz="0" w:space="0" w:color="auto"/>
                                      </w:divBdr>
                                      <w:divsChild>
                                        <w:div w:id="2055889313">
                                          <w:marLeft w:val="0"/>
                                          <w:marRight w:val="0"/>
                                          <w:marTop w:val="0"/>
                                          <w:marBottom w:val="0"/>
                                          <w:divBdr>
                                            <w:top w:val="none" w:sz="0" w:space="0" w:color="auto"/>
                                            <w:left w:val="none" w:sz="0" w:space="0" w:color="auto"/>
                                            <w:bottom w:val="none" w:sz="0" w:space="0" w:color="auto"/>
                                            <w:right w:val="none" w:sz="0" w:space="0" w:color="auto"/>
                                          </w:divBdr>
                                          <w:divsChild>
                                            <w:div w:id="1149054155">
                                              <w:marLeft w:val="0"/>
                                              <w:marRight w:val="0"/>
                                              <w:marTop w:val="0"/>
                                              <w:marBottom w:val="0"/>
                                              <w:divBdr>
                                                <w:top w:val="none" w:sz="0" w:space="0" w:color="auto"/>
                                                <w:left w:val="none" w:sz="0" w:space="0" w:color="auto"/>
                                                <w:bottom w:val="none" w:sz="0" w:space="0" w:color="auto"/>
                                                <w:right w:val="none" w:sz="0" w:space="0" w:color="auto"/>
                                              </w:divBdr>
                                              <w:divsChild>
                                                <w:div w:id="929118884">
                                                  <w:marLeft w:val="0"/>
                                                  <w:marRight w:val="0"/>
                                                  <w:marTop w:val="0"/>
                                                  <w:marBottom w:val="0"/>
                                                  <w:divBdr>
                                                    <w:top w:val="none" w:sz="0" w:space="0" w:color="auto"/>
                                                    <w:left w:val="none" w:sz="0" w:space="0" w:color="auto"/>
                                                    <w:bottom w:val="none" w:sz="0" w:space="0" w:color="auto"/>
                                                    <w:right w:val="none" w:sz="0" w:space="0" w:color="auto"/>
                                                  </w:divBdr>
                                                  <w:divsChild>
                                                    <w:div w:id="605313892">
                                                      <w:marLeft w:val="0"/>
                                                      <w:marRight w:val="0"/>
                                                      <w:marTop w:val="0"/>
                                                      <w:marBottom w:val="0"/>
                                                      <w:divBdr>
                                                        <w:top w:val="none" w:sz="0" w:space="0" w:color="auto"/>
                                                        <w:left w:val="none" w:sz="0" w:space="0" w:color="auto"/>
                                                        <w:bottom w:val="none" w:sz="0" w:space="0" w:color="auto"/>
                                                        <w:right w:val="none" w:sz="0" w:space="0" w:color="auto"/>
                                                      </w:divBdr>
                                                      <w:divsChild>
                                                        <w:div w:id="530192276">
                                                          <w:marLeft w:val="0"/>
                                                          <w:marRight w:val="0"/>
                                                          <w:marTop w:val="0"/>
                                                          <w:marBottom w:val="0"/>
                                                          <w:divBdr>
                                                            <w:top w:val="none" w:sz="0" w:space="0" w:color="auto"/>
                                                            <w:left w:val="none" w:sz="0" w:space="0" w:color="auto"/>
                                                            <w:bottom w:val="none" w:sz="0" w:space="0" w:color="auto"/>
                                                            <w:right w:val="none" w:sz="0" w:space="0" w:color="auto"/>
                                                          </w:divBdr>
                                                          <w:divsChild>
                                                            <w:div w:id="7733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159894">
      <w:bodyDiv w:val="1"/>
      <w:marLeft w:val="0"/>
      <w:marRight w:val="0"/>
      <w:marTop w:val="0"/>
      <w:marBottom w:val="0"/>
      <w:divBdr>
        <w:top w:val="none" w:sz="0" w:space="0" w:color="auto"/>
        <w:left w:val="none" w:sz="0" w:space="0" w:color="auto"/>
        <w:bottom w:val="none" w:sz="0" w:space="0" w:color="auto"/>
        <w:right w:val="none" w:sz="0" w:space="0" w:color="auto"/>
      </w:divBdr>
    </w:div>
    <w:div w:id="2090497255">
      <w:bodyDiv w:val="1"/>
      <w:marLeft w:val="0"/>
      <w:marRight w:val="0"/>
      <w:marTop w:val="0"/>
      <w:marBottom w:val="0"/>
      <w:divBdr>
        <w:top w:val="none" w:sz="0" w:space="0" w:color="auto"/>
        <w:left w:val="none" w:sz="0" w:space="0" w:color="auto"/>
        <w:bottom w:val="none" w:sz="0" w:space="0" w:color="auto"/>
        <w:right w:val="none" w:sz="0" w:space="0" w:color="auto"/>
      </w:divBdr>
    </w:div>
    <w:div w:id="2135976052">
      <w:bodyDiv w:val="1"/>
      <w:marLeft w:val="0"/>
      <w:marRight w:val="0"/>
      <w:marTop w:val="0"/>
      <w:marBottom w:val="0"/>
      <w:divBdr>
        <w:top w:val="none" w:sz="0" w:space="0" w:color="auto"/>
        <w:left w:val="none" w:sz="0" w:space="0" w:color="auto"/>
        <w:bottom w:val="none" w:sz="0" w:space="0" w:color="auto"/>
        <w:right w:val="none" w:sz="0" w:space="0" w:color="auto"/>
      </w:divBdr>
      <w:divsChild>
        <w:div w:id="846480118">
          <w:marLeft w:val="0"/>
          <w:marRight w:val="0"/>
          <w:marTop w:val="0"/>
          <w:marBottom w:val="0"/>
          <w:divBdr>
            <w:top w:val="none" w:sz="0" w:space="0" w:color="auto"/>
            <w:left w:val="none" w:sz="0" w:space="0" w:color="auto"/>
            <w:bottom w:val="none" w:sz="0" w:space="0" w:color="auto"/>
            <w:right w:val="none" w:sz="0" w:space="0" w:color="auto"/>
          </w:divBdr>
          <w:divsChild>
            <w:div w:id="424618939">
              <w:marLeft w:val="0"/>
              <w:marRight w:val="0"/>
              <w:marTop w:val="0"/>
              <w:marBottom w:val="0"/>
              <w:divBdr>
                <w:top w:val="none" w:sz="0" w:space="0" w:color="auto"/>
                <w:left w:val="none" w:sz="0" w:space="0" w:color="auto"/>
                <w:bottom w:val="none" w:sz="0" w:space="0" w:color="auto"/>
                <w:right w:val="none" w:sz="0" w:space="0" w:color="auto"/>
              </w:divBdr>
              <w:divsChild>
                <w:div w:id="412774008">
                  <w:marLeft w:val="0"/>
                  <w:marRight w:val="0"/>
                  <w:marTop w:val="0"/>
                  <w:marBottom w:val="0"/>
                  <w:divBdr>
                    <w:top w:val="none" w:sz="0" w:space="0" w:color="auto"/>
                    <w:left w:val="none" w:sz="0" w:space="0" w:color="auto"/>
                    <w:bottom w:val="none" w:sz="0" w:space="0" w:color="auto"/>
                    <w:right w:val="none" w:sz="0" w:space="0" w:color="auto"/>
                  </w:divBdr>
                  <w:divsChild>
                    <w:div w:id="1288396023">
                      <w:marLeft w:val="0"/>
                      <w:marRight w:val="0"/>
                      <w:marTop w:val="0"/>
                      <w:marBottom w:val="0"/>
                      <w:divBdr>
                        <w:top w:val="none" w:sz="0" w:space="0" w:color="auto"/>
                        <w:left w:val="none" w:sz="0" w:space="0" w:color="auto"/>
                        <w:bottom w:val="none" w:sz="0" w:space="0" w:color="auto"/>
                        <w:right w:val="none" w:sz="0" w:space="0" w:color="auto"/>
                      </w:divBdr>
                      <w:divsChild>
                        <w:div w:id="392509970">
                          <w:marLeft w:val="0"/>
                          <w:marRight w:val="0"/>
                          <w:marTop w:val="0"/>
                          <w:marBottom w:val="0"/>
                          <w:divBdr>
                            <w:top w:val="none" w:sz="0" w:space="0" w:color="auto"/>
                            <w:left w:val="none" w:sz="0" w:space="0" w:color="auto"/>
                            <w:bottom w:val="none" w:sz="0" w:space="0" w:color="auto"/>
                            <w:right w:val="none" w:sz="0" w:space="0" w:color="auto"/>
                          </w:divBdr>
                          <w:divsChild>
                            <w:div w:id="1307859454">
                              <w:marLeft w:val="0"/>
                              <w:marRight w:val="0"/>
                              <w:marTop w:val="0"/>
                              <w:marBottom w:val="0"/>
                              <w:divBdr>
                                <w:top w:val="none" w:sz="0" w:space="0" w:color="auto"/>
                                <w:left w:val="none" w:sz="0" w:space="0" w:color="auto"/>
                                <w:bottom w:val="none" w:sz="0" w:space="0" w:color="auto"/>
                                <w:right w:val="none" w:sz="0" w:space="0" w:color="auto"/>
                              </w:divBdr>
                              <w:divsChild>
                                <w:div w:id="351227174">
                                  <w:marLeft w:val="0"/>
                                  <w:marRight w:val="0"/>
                                  <w:marTop w:val="0"/>
                                  <w:marBottom w:val="0"/>
                                  <w:divBdr>
                                    <w:top w:val="none" w:sz="0" w:space="0" w:color="auto"/>
                                    <w:left w:val="none" w:sz="0" w:space="0" w:color="auto"/>
                                    <w:bottom w:val="none" w:sz="0" w:space="0" w:color="auto"/>
                                    <w:right w:val="none" w:sz="0" w:space="0" w:color="auto"/>
                                  </w:divBdr>
                                  <w:divsChild>
                                    <w:div w:id="1762943083">
                                      <w:marLeft w:val="0"/>
                                      <w:marRight w:val="0"/>
                                      <w:marTop w:val="0"/>
                                      <w:marBottom w:val="0"/>
                                      <w:divBdr>
                                        <w:top w:val="none" w:sz="0" w:space="0" w:color="auto"/>
                                        <w:left w:val="none" w:sz="0" w:space="0" w:color="auto"/>
                                        <w:bottom w:val="none" w:sz="0" w:space="0" w:color="auto"/>
                                        <w:right w:val="none" w:sz="0" w:space="0" w:color="auto"/>
                                      </w:divBdr>
                                      <w:divsChild>
                                        <w:div w:id="1085683809">
                                          <w:marLeft w:val="0"/>
                                          <w:marRight w:val="0"/>
                                          <w:marTop w:val="0"/>
                                          <w:marBottom w:val="0"/>
                                          <w:divBdr>
                                            <w:top w:val="none" w:sz="0" w:space="0" w:color="auto"/>
                                            <w:left w:val="none" w:sz="0" w:space="0" w:color="auto"/>
                                            <w:bottom w:val="none" w:sz="0" w:space="0" w:color="auto"/>
                                            <w:right w:val="none" w:sz="0" w:space="0" w:color="auto"/>
                                          </w:divBdr>
                                          <w:divsChild>
                                            <w:div w:id="498080144">
                                              <w:marLeft w:val="0"/>
                                              <w:marRight w:val="0"/>
                                              <w:marTop w:val="0"/>
                                              <w:marBottom w:val="0"/>
                                              <w:divBdr>
                                                <w:top w:val="none" w:sz="0" w:space="0" w:color="auto"/>
                                                <w:left w:val="none" w:sz="0" w:space="0" w:color="auto"/>
                                                <w:bottom w:val="none" w:sz="0" w:space="0" w:color="auto"/>
                                                <w:right w:val="none" w:sz="0" w:space="0" w:color="auto"/>
                                              </w:divBdr>
                                              <w:divsChild>
                                                <w:div w:id="389616729">
                                                  <w:marLeft w:val="0"/>
                                                  <w:marRight w:val="0"/>
                                                  <w:marTop w:val="0"/>
                                                  <w:marBottom w:val="0"/>
                                                  <w:divBdr>
                                                    <w:top w:val="none" w:sz="0" w:space="0" w:color="auto"/>
                                                    <w:left w:val="none" w:sz="0" w:space="0" w:color="auto"/>
                                                    <w:bottom w:val="none" w:sz="0" w:space="0" w:color="auto"/>
                                                    <w:right w:val="none" w:sz="0" w:space="0" w:color="auto"/>
                                                  </w:divBdr>
                                                  <w:divsChild>
                                                    <w:div w:id="714352063">
                                                      <w:marLeft w:val="0"/>
                                                      <w:marRight w:val="0"/>
                                                      <w:marTop w:val="0"/>
                                                      <w:marBottom w:val="0"/>
                                                      <w:divBdr>
                                                        <w:top w:val="none" w:sz="0" w:space="0" w:color="auto"/>
                                                        <w:left w:val="none" w:sz="0" w:space="0" w:color="auto"/>
                                                        <w:bottom w:val="none" w:sz="0" w:space="0" w:color="auto"/>
                                                        <w:right w:val="none" w:sz="0" w:space="0" w:color="auto"/>
                                                      </w:divBdr>
                                                      <w:divsChild>
                                                        <w:div w:id="1013922524">
                                                          <w:marLeft w:val="0"/>
                                                          <w:marRight w:val="0"/>
                                                          <w:marTop w:val="0"/>
                                                          <w:marBottom w:val="0"/>
                                                          <w:divBdr>
                                                            <w:top w:val="none" w:sz="0" w:space="0" w:color="auto"/>
                                                            <w:left w:val="none" w:sz="0" w:space="0" w:color="auto"/>
                                                            <w:bottom w:val="none" w:sz="0" w:space="0" w:color="auto"/>
                                                            <w:right w:val="none" w:sz="0" w:space="0" w:color="auto"/>
                                                          </w:divBdr>
                                                          <w:divsChild>
                                                            <w:div w:id="613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openaccessscience.ru/index.php/ijcse/"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FD46BA4-5B26-4CC3-916D-3054D5D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Сеньков А.В.</dc:creator>
  <cp:lastModifiedBy>Виктория Сенькова</cp:lastModifiedBy>
  <cp:revision>5</cp:revision>
  <cp:lastPrinted>2018-05-16T09:54:00Z</cp:lastPrinted>
  <dcterms:created xsi:type="dcterms:W3CDTF">2023-06-02T14:44:00Z</dcterms:created>
  <dcterms:modified xsi:type="dcterms:W3CDTF">2023-06-02T16:29:00Z</dcterms:modified>
</cp:coreProperties>
</file>